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B71C4" w14:textId="7A49BEE0" w:rsidR="006C6CEF" w:rsidRDefault="006C6CEF" w:rsidP="006C6CEF">
      <w:pPr>
        <w:pStyle w:val="CH"/>
      </w:pPr>
      <w:bookmarkStart w:id="0" w:name="historyclause"/>
      <w:r w:rsidRPr="00B070F5">
        <w:t xml:space="preserve">3GPP </w:t>
      </w:r>
      <w:r>
        <w:t>TSG-</w:t>
      </w:r>
      <w:r w:rsidRPr="00B070F5">
        <w:t>RAN</w:t>
      </w:r>
      <w:r>
        <w:t xml:space="preserve">4 </w:t>
      </w:r>
      <w:r w:rsidRPr="00B070F5">
        <w:t>Meeting #</w:t>
      </w:r>
      <w:r>
        <w:t>94</w:t>
      </w:r>
      <w:r w:rsidR="002A0D4E">
        <w:t>bis</w:t>
      </w:r>
      <w:r>
        <w:t>-e</w:t>
      </w:r>
      <w:r>
        <w:tab/>
      </w:r>
      <w:r>
        <w:tab/>
      </w:r>
      <w:r w:rsidR="008A1D61" w:rsidRPr="008A1D61">
        <w:t>R4-2004703</w:t>
      </w:r>
    </w:p>
    <w:p w14:paraId="50DC9730" w14:textId="3613C0B2" w:rsidR="00D309CC" w:rsidRPr="00FD166F" w:rsidRDefault="006C6CEF" w:rsidP="006C6CEF">
      <w:pPr>
        <w:pStyle w:val="CH"/>
        <w:tabs>
          <w:tab w:val="clear" w:pos="7920"/>
        </w:tabs>
        <w:rPr>
          <w:b w:val="0"/>
        </w:rPr>
      </w:pPr>
      <w:r>
        <w:t>Online</w:t>
      </w:r>
      <w:r w:rsidRPr="00B070F5">
        <w:t xml:space="preserve">, </w:t>
      </w:r>
      <w:r w:rsidR="002A0D4E">
        <w:t>20</w:t>
      </w:r>
      <w:r>
        <w:t xml:space="preserve"> </w:t>
      </w:r>
      <w:r w:rsidR="002A0D4E">
        <w:t>April</w:t>
      </w:r>
      <w:r>
        <w:t xml:space="preserve"> – </w:t>
      </w:r>
      <w:r w:rsidR="00B51BE0">
        <w:t>30 April</w:t>
      </w:r>
      <w:r>
        <w:t>,</w:t>
      </w:r>
      <w:r w:rsidRPr="00B070F5">
        <w:t xml:space="preserve"> 20</w:t>
      </w:r>
      <w:r>
        <w:t>20</w:t>
      </w:r>
    </w:p>
    <w:p w14:paraId="39A0EE25" w14:textId="77777777" w:rsidR="00D309CC" w:rsidRDefault="00D309CC" w:rsidP="00D309CC">
      <w:pPr>
        <w:tabs>
          <w:tab w:val="left" w:pos="2160"/>
        </w:tabs>
        <w:rPr>
          <w:rFonts w:ascii="Arial" w:hAnsi="Arial" w:cs="Arial"/>
          <w:b/>
        </w:rPr>
      </w:pPr>
    </w:p>
    <w:p w14:paraId="6DDCE159" w14:textId="0F73E098" w:rsidR="00D309CC" w:rsidRPr="0008103A" w:rsidRDefault="00D309CC" w:rsidP="00D309CC">
      <w:pPr>
        <w:pStyle w:val="CH"/>
        <w:rPr>
          <w:b w:val="0"/>
        </w:rPr>
      </w:pPr>
      <w:r w:rsidRPr="0008103A">
        <w:t>Agenda item:</w:t>
      </w:r>
      <w:r>
        <w:tab/>
      </w:r>
      <w:r w:rsidR="00295E94" w:rsidRPr="00295E94">
        <w:t>8.16.1</w:t>
      </w:r>
    </w:p>
    <w:p w14:paraId="4DBE005A" w14:textId="77777777" w:rsidR="00D309CC" w:rsidRPr="0008103A" w:rsidRDefault="00D309CC" w:rsidP="00D309CC">
      <w:pPr>
        <w:pStyle w:val="CH"/>
        <w:rPr>
          <w:b w:val="0"/>
        </w:rPr>
      </w:pPr>
      <w:r>
        <w:t>Source:</w:t>
      </w:r>
      <w:r>
        <w:tab/>
        <w:t>Apple Inc.</w:t>
      </w:r>
    </w:p>
    <w:p w14:paraId="0D2061A1" w14:textId="22472B08" w:rsidR="00D309CC" w:rsidRDefault="00D309CC" w:rsidP="00D309CC">
      <w:pPr>
        <w:pStyle w:val="CH"/>
      </w:pPr>
      <w:r w:rsidRPr="0008103A">
        <w:t>Title:</w:t>
      </w:r>
      <w:r w:rsidRPr="0008103A">
        <w:tab/>
      </w:r>
      <w:r w:rsidR="006047CB">
        <w:t>Multi-band framework</w:t>
      </w:r>
      <w:r w:rsidR="00CD651B" w:rsidRPr="00CD651B">
        <w:t xml:space="preserve"> for band n259</w:t>
      </w:r>
    </w:p>
    <w:p w14:paraId="052B1E0C" w14:textId="56E420B2" w:rsidR="00104BC6" w:rsidRDefault="00104BC6" w:rsidP="00D309CC">
      <w:pPr>
        <w:pStyle w:val="CH"/>
      </w:pPr>
      <w:r>
        <w:t>WI/SI:</w:t>
      </w:r>
      <w:r>
        <w:tab/>
      </w:r>
      <w:r w:rsidR="00CD651B" w:rsidRPr="00752075">
        <w:t>NR_n259-Core</w:t>
      </w:r>
    </w:p>
    <w:p w14:paraId="6C6D1281" w14:textId="536BF031" w:rsidR="00104BC6" w:rsidRDefault="00104BC6" w:rsidP="00D309CC">
      <w:pPr>
        <w:pStyle w:val="CH"/>
        <w:rPr>
          <w:b w:val="0"/>
        </w:rPr>
      </w:pPr>
      <w:r>
        <w:t>Release:</w:t>
      </w:r>
      <w:r>
        <w:tab/>
      </w:r>
      <w:r w:rsidRPr="00CD651B">
        <w:t>Rel-</w:t>
      </w:r>
      <w:r w:rsidR="00CD651B" w:rsidRPr="00CD651B">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495BBE7" w14:textId="51B97C64" w:rsidR="00CD651B" w:rsidRDefault="00CD651B" w:rsidP="00CD651B">
      <w:r>
        <w:t xml:space="preserve">The work item to introduce the new Band n259 </w:t>
      </w:r>
      <w:r>
        <w:fldChar w:fldCharType="begin"/>
      </w:r>
      <w:r>
        <w:instrText xml:space="preserve"> REF _Ref16511322 \r \h </w:instrText>
      </w:r>
      <w:r>
        <w:fldChar w:fldCharType="separate"/>
      </w:r>
      <w:r w:rsidR="00CA76D3">
        <w:t>[1]</w:t>
      </w:r>
      <w:r>
        <w:fldChar w:fldCharType="end"/>
      </w:r>
      <w:r>
        <w:t xml:space="preserve"> has reached the following agreements </w:t>
      </w:r>
      <w:r>
        <w:fldChar w:fldCharType="begin"/>
      </w:r>
      <w:r>
        <w:instrText xml:space="preserve"> REF _Ref16511618 \r \h </w:instrText>
      </w:r>
      <w:r>
        <w:fldChar w:fldCharType="separate"/>
      </w:r>
      <w:r w:rsidR="00CA76D3">
        <w:t>[2]</w:t>
      </w:r>
      <w:r>
        <w:fldChar w:fldCharType="end"/>
      </w:r>
      <w:r>
        <w:t>:</w:t>
      </w:r>
    </w:p>
    <w:p w14:paraId="53E5F5B9" w14:textId="77777777" w:rsidR="001D7EB1" w:rsidRDefault="001D7EB1" w:rsidP="00CD651B"/>
    <w:p w14:paraId="2F56919E" w14:textId="77777777" w:rsidR="00CD651B" w:rsidRDefault="00CD651B" w:rsidP="001D7EB1">
      <w:pPr>
        <w:pStyle w:val="B1"/>
        <w:pBdr>
          <w:top w:val="single" w:sz="4" w:space="1" w:color="auto"/>
          <w:left w:val="single" w:sz="4" w:space="4" w:color="auto"/>
          <w:bottom w:val="single" w:sz="4" w:space="1" w:color="auto"/>
          <w:right w:val="single" w:sz="4" w:space="4" w:color="auto"/>
        </w:pBdr>
        <w:spacing w:after="0"/>
        <w:ind w:left="576" w:hanging="288"/>
      </w:pPr>
      <w:r>
        <w:t>Agreement:</w:t>
      </w:r>
    </w:p>
    <w:p w14:paraId="271D2840" w14:textId="77777777" w:rsidR="00CD651B" w:rsidRDefault="00CD651B"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t>Band plan for n259 is 39.5GHz – 43.5GHz</w:t>
      </w:r>
    </w:p>
    <w:p w14:paraId="249DEE87" w14:textId="77777777" w:rsidR="00CD651B" w:rsidRDefault="00CD651B"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t xml:space="preserve">Intra-band CA requirements shall apply for inter-band CA configurations between n260 and n259 including intra-band capabilities.   </w:t>
      </w:r>
    </w:p>
    <w:p w14:paraId="59D46B43" w14:textId="77777777" w:rsidR="00CD651B" w:rsidRDefault="00CD651B"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t xml:space="preserve">Requirements for single band n259 and associated multiband requirements shall be agreed as a single CR pack for n259 WI. </w:t>
      </w:r>
    </w:p>
    <w:p w14:paraId="08C9E477" w14:textId="7018B3D8" w:rsidR="00CD651B" w:rsidRDefault="00CD651B"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t>The scope of the multiband requirements shall be further discussed.</w:t>
      </w:r>
    </w:p>
    <w:p w14:paraId="43168357" w14:textId="77777777" w:rsidR="001D7EB1" w:rsidRDefault="001D7EB1" w:rsidP="008E7986"/>
    <w:p w14:paraId="71DD4D14" w14:textId="2D30C586" w:rsidR="00DE439B" w:rsidRDefault="00CD651B" w:rsidP="008E7986">
      <w:r>
        <w:t xml:space="preserve">According to the Rapporteur’s work plan </w:t>
      </w:r>
      <w:r>
        <w:fldChar w:fldCharType="begin"/>
      </w:r>
      <w:r>
        <w:instrText xml:space="preserve"> REF _Ref16511671 \r \h </w:instrText>
      </w:r>
      <w:r>
        <w:fldChar w:fldCharType="separate"/>
      </w:r>
      <w:r w:rsidR="00CA76D3">
        <w:t>[3]</w:t>
      </w:r>
      <w:r>
        <w:fldChar w:fldCharType="end"/>
      </w:r>
      <w:r>
        <w:t xml:space="preserve"> a suggested work plan refinement </w:t>
      </w:r>
      <w:r w:rsidR="00E2539D">
        <w:fldChar w:fldCharType="begin"/>
      </w:r>
      <w:r w:rsidR="00E2539D">
        <w:instrText xml:space="preserve"> REF _Ref16511683 \r \h </w:instrText>
      </w:r>
      <w:r w:rsidR="00E2539D">
        <w:fldChar w:fldCharType="separate"/>
      </w:r>
      <w:r w:rsidR="00CA76D3">
        <w:t>[4]</w:t>
      </w:r>
      <w:r w:rsidR="00E2539D">
        <w:fldChar w:fldCharType="end"/>
      </w:r>
      <w:r w:rsidR="00E2539D">
        <w:t xml:space="preserve">, the work on deriving multi-band requirements for band n259 has progressed during the RAN4 #92 meeting with the following agreements </w:t>
      </w:r>
      <w:r w:rsidR="00E2539D">
        <w:fldChar w:fldCharType="begin"/>
      </w:r>
      <w:r w:rsidR="00E2539D">
        <w:instrText xml:space="preserve"> REF _Ref20817356 \r \h </w:instrText>
      </w:r>
      <w:r w:rsidR="00E2539D">
        <w:fldChar w:fldCharType="separate"/>
      </w:r>
      <w:r w:rsidR="00CA76D3">
        <w:t>[5]</w:t>
      </w:r>
      <w:r w:rsidR="00E2539D">
        <w:fldChar w:fldCharType="end"/>
      </w:r>
      <w:r w:rsidR="00E2539D">
        <w:t>:</w:t>
      </w:r>
    </w:p>
    <w:p w14:paraId="3ADC36D8" w14:textId="77777777" w:rsidR="001D7EB1" w:rsidRDefault="001D7EB1" w:rsidP="008E7986"/>
    <w:p w14:paraId="096363CD" w14:textId="37E1A9A7" w:rsidR="00DE439B" w:rsidRDefault="00DE439B" w:rsidP="001D7EB1">
      <w:pPr>
        <w:pStyle w:val="B1"/>
        <w:pBdr>
          <w:top w:val="single" w:sz="4" w:space="1" w:color="auto"/>
          <w:left w:val="single" w:sz="4" w:space="4" w:color="auto"/>
          <w:bottom w:val="single" w:sz="4" w:space="1" w:color="auto"/>
          <w:right w:val="single" w:sz="4" w:space="4" w:color="auto"/>
        </w:pBdr>
        <w:spacing w:after="0"/>
        <w:ind w:left="576" w:hanging="288"/>
      </w:pPr>
      <w:r>
        <w:t>WF</w:t>
      </w:r>
    </w:p>
    <w:p w14:paraId="39382716" w14:textId="77777777" w:rsidR="00DE439B" w:rsidRDefault="00DE439B"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t>To define the maximum output power and Refsens OTA requirements for n259, companies are encouraged to provide the link budget parameters for Tx and Rx in the next meeting according to the tables in the WF.</w:t>
      </w:r>
    </w:p>
    <w:p w14:paraId="3A403808" w14:textId="77777777" w:rsidR="00DE439B" w:rsidRDefault="00DE439B"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t>PC3 is considered as the highest priority</w:t>
      </w:r>
    </w:p>
    <w:p w14:paraId="0C573A47" w14:textId="70E15B4D" w:rsidR="00DE439B" w:rsidRDefault="00DE439B"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t>For the analysis and simulations, packaging environment shall be considered (plastic, glass)</w:t>
      </w:r>
    </w:p>
    <w:p w14:paraId="107884A6" w14:textId="3885C446" w:rsidR="00DE439B" w:rsidRDefault="00DE439B" w:rsidP="001D7EB1">
      <w:pPr>
        <w:pStyle w:val="B1"/>
        <w:pBdr>
          <w:top w:val="single" w:sz="4" w:space="1" w:color="auto"/>
          <w:left w:val="single" w:sz="4" w:space="4" w:color="auto"/>
          <w:bottom w:val="single" w:sz="4" w:space="1" w:color="auto"/>
          <w:right w:val="single" w:sz="4" w:space="4" w:color="auto"/>
        </w:pBdr>
        <w:spacing w:after="0"/>
        <w:ind w:left="576" w:hanging="288"/>
      </w:pPr>
      <w:r>
        <w:t>Multi-band relaxation</w:t>
      </w:r>
    </w:p>
    <w:p w14:paraId="141FF62A" w14:textId="4751F97D" w:rsidR="00DE439B" w:rsidRDefault="00DE439B"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r>
      <w:r w:rsidRPr="00DE439B">
        <w:t>Companies are encouraged to submit analysis on multiband relaxations for band configurations including n259 with respect to provided parameters in the previous slide.</w:t>
      </w:r>
    </w:p>
    <w:p w14:paraId="702BD519" w14:textId="77777777" w:rsidR="001D7EB1" w:rsidRDefault="001D7EB1" w:rsidP="008E7986"/>
    <w:p w14:paraId="06E92CC7" w14:textId="5C9B035C" w:rsidR="008E7986" w:rsidRDefault="00F8596B" w:rsidP="008E7986">
      <w:r>
        <w:t>According to the</w:t>
      </w:r>
      <w:r w:rsidR="00DE439B">
        <w:t xml:space="preserve"> WF in </w:t>
      </w:r>
      <w:r w:rsidR="00DE439B">
        <w:fldChar w:fldCharType="begin"/>
      </w:r>
      <w:r w:rsidR="00DE439B">
        <w:instrText xml:space="preserve"> REF _Ref20817356 \r \h </w:instrText>
      </w:r>
      <w:r w:rsidR="00DE439B">
        <w:fldChar w:fldCharType="separate"/>
      </w:r>
      <w:r w:rsidR="00CA76D3">
        <w:t>[5]</w:t>
      </w:r>
      <w:r w:rsidR="00DE439B">
        <w:fldChar w:fldCharType="end"/>
      </w:r>
      <w:r>
        <w:t xml:space="preserve">, </w:t>
      </w:r>
      <w:r w:rsidR="005B0263">
        <w:t xml:space="preserve">the single band peak EIRP and REFSENS values were agreed in </w:t>
      </w:r>
      <w:r w:rsidR="005B0263">
        <w:fldChar w:fldCharType="begin"/>
      </w:r>
      <w:r w:rsidR="005B0263">
        <w:instrText xml:space="preserve"> REF _Ref23751179 \r \h </w:instrText>
      </w:r>
      <w:r w:rsidR="005B0263">
        <w:fldChar w:fldCharType="separate"/>
      </w:r>
      <w:r w:rsidR="00CA76D3">
        <w:t>[6]</w:t>
      </w:r>
      <w:r w:rsidR="005B0263">
        <w:fldChar w:fldCharType="end"/>
      </w:r>
      <w:r w:rsidR="005B0263">
        <w:t>:</w:t>
      </w:r>
    </w:p>
    <w:p w14:paraId="41DCD430" w14:textId="77777777" w:rsidR="001D7EB1" w:rsidRDefault="001D7EB1" w:rsidP="008E7986"/>
    <w:p w14:paraId="2E9F99CA" w14:textId="1DBE912C" w:rsidR="005B0263" w:rsidRDefault="005B0263" w:rsidP="001D7EB1">
      <w:pPr>
        <w:pStyle w:val="B1"/>
        <w:pBdr>
          <w:top w:val="single" w:sz="4" w:space="1" w:color="auto"/>
          <w:left w:val="single" w:sz="4" w:space="4" w:color="auto"/>
          <w:bottom w:val="single" w:sz="4" w:space="1" w:color="auto"/>
          <w:right w:val="single" w:sz="4" w:space="4" w:color="auto"/>
        </w:pBdr>
        <w:spacing w:after="0"/>
        <w:ind w:left="576" w:hanging="288"/>
      </w:pPr>
      <w:r>
        <w:t>Way Forward</w:t>
      </w:r>
    </w:p>
    <w:p w14:paraId="40B71F36" w14:textId="77777777" w:rsidR="005B0263" w:rsidRDefault="005B0263" w:rsidP="001D7EB1">
      <w:pPr>
        <w:pStyle w:val="B1"/>
        <w:pBdr>
          <w:top w:val="single" w:sz="4" w:space="1" w:color="auto"/>
          <w:left w:val="single" w:sz="4" w:space="4" w:color="auto"/>
          <w:bottom w:val="single" w:sz="4" w:space="1" w:color="auto"/>
          <w:right w:val="single" w:sz="4" w:space="4" w:color="auto"/>
        </w:pBdr>
        <w:spacing w:after="0"/>
        <w:ind w:left="576" w:hanging="288"/>
      </w:pPr>
      <w:r>
        <w:t>-</w:t>
      </w:r>
      <w:r>
        <w:tab/>
        <w:t>Based on inputs from [1]-[6], averaging method is proposed to define the PC3 minimum peak EIRP, EIS requirements for n259:</w:t>
      </w:r>
    </w:p>
    <w:p w14:paraId="63AA705D" w14:textId="43065748" w:rsidR="005B0263" w:rsidRDefault="005B0263" w:rsidP="001D7EB1">
      <w:pPr>
        <w:pStyle w:val="B1"/>
        <w:pBdr>
          <w:top w:val="single" w:sz="4" w:space="1" w:color="auto"/>
          <w:left w:val="single" w:sz="4" w:space="4" w:color="auto"/>
          <w:bottom w:val="single" w:sz="4" w:space="1" w:color="auto"/>
          <w:right w:val="single" w:sz="4" w:space="4" w:color="auto"/>
        </w:pBdr>
        <w:spacing w:after="0"/>
        <w:ind w:left="576" w:hanging="288"/>
      </w:pPr>
      <w:r>
        <w:tab/>
        <w:t>-</w:t>
      </w:r>
      <w:r>
        <w:tab/>
        <w:t>Minimum peak EIRP: 18.7dBm</w:t>
      </w:r>
    </w:p>
    <w:p w14:paraId="724D0B6A" w14:textId="06A55766" w:rsidR="005B0263" w:rsidRDefault="005B0263" w:rsidP="001D7EB1">
      <w:pPr>
        <w:pStyle w:val="B1"/>
        <w:pBdr>
          <w:top w:val="single" w:sz="4" w:space="1" w:color="auto"/>
          <w:left w:val="single" w:sz="4" w:space="4" w:color="auto"/>
          <w:bottom w:val="single" w:sz="4" w:space="1" w:color="auto"/>
          <w:right w:val="single" w:sz="4" w:space="4" w:color="auto"/>
        </w:pBdr>
        <w:spacing w:after="0"/>
        <w:ind w:left="576" w:hanging="288"/>
      </w:pPr>
      <w:r>
        <w:tab/>
        <w:t>-</w:t>
      </w:r>
      <w:r>
        <w:tab/>
        <w:t>Minimum peak EIS: -84.7dBm/50MHz</w:t>
      </w:r>
    </w:p>
    <w:p w14:paraId="74925E3A" w14:textId="77777777" w:rsidR="001D7EB1" w:rsidRDefault="001D7EB1" w:rsidP="008E7986">
      <w:pPr>
        <w:rPr>
          <w:lang w:val="en-GB"/>
        </w:rPr>
      </w:pPr>
    </w:p>
    <w:p w14:paraId="09E02749" w14:textId="663E06A9" w:rsidR="006047CB" w:rsidRDefault="00B57BD6" w:rsidP="008E7986">
      <w:r>
        <w:t xml:space="preserve">It is anticipated that the single band spherical coverage requirements for EIRP and EIS can be agreed during the RAN4 #93 meeting.  At least our views on this topic are provided in </w:t>
      </w:r>
      <w:r>
        <w:fldChar w:fldCharType="begin"/>
      </w:r>
      <w:r>
        <w:instrText xml:space="preserve"> REF _Ref23753871 \r \h </w:instrText>
      </w:r>
      <w:r>
        <w:fldChar w:fldCharType="separate"/>
      </w:r>
      <w:r w:rsidR="00CA76D3">
        <w:t>[7]</w:t>
      </w:r>
      <w:r>
        <w:fldChar w:fldCharType="end"/>
      </w:r>
      <w:r>
        <w:t>.</w:t>
      </w:r>
    </w:p>
    <w:p w14:paraId="008F6023" w14:textId="45EC7267" w:rsidR="00A35167" w:rsidRDefault="009F6942" w:rsidP="008E7986">
      <w:r>
        <w:t xml:space="preserve">The FR2 RF specification defines the multi-band requirement framework as follows </w:t>
      </w:r>
      <w:r>
        <w:fldChar w:fldCharType="begin"/>
      </w:r>
      <w:r>
        <w:instrText xml:space="preserve"> REF _Ref20820375 \r \h </w:instrText>
      </w:r>
      <w:r>
        <w:fldChar w:fldCharType="separate"/>
      </w:r>
      <w:r w:rsidR="00CA76D3">
        <w:t>[8]</w:t>
      </w:r>
      <w:r>
        <w:fldChar w:fldCharType="end"/>
      </w:r>
      <w:r>
        <w:t>:</w:t>
      </w:r>
    </w:p>
    <w:p w14:paraId="0670C48A" w14:textId="0A5DC6DB" w:rsidR="009F6942" w:rsidRDefault="009F6942" w:rsidP="008E7986">
      <w:r>
        <w:rPr>
          <w:noProof/>
        </w:rPr>
        <w:lastRenderedPageBreak/>
        <mc:AlternateContent>
          <mc:Choice Requires="wps">
            <w:drawing>
              <wp:inline distT="0" distB="0" distL="0" distR="0" wp14:anchorId="4AA26EFD" wp14:editId="21875D90">
                <wp:extent cx="1828800" cy="3048000"/>
                <wp:effectExtent l="0" t="0" r="18415" b="12700"/>
                <wp:docPr id="1" name="Text Box 1"/>
                <wp:cNvGraphicFramePr/>
                <a:graphic xmlns:a="http://schemas.openxmlformats.org/drawingml/2006/main">
                  <a:graphicData uri="http://schemas.microsoft.com/office/word/2010/wordprocessingShape">
                    <wps:wsp>
                      <wps:cNvSpPr txBox="1"/>
                      <wps:spPr>
                        <a:xfrm>
                          <a:off x="0" y="0"/>
                          <a:ext cx="1828800" cy="3048000"/>
                        </a:xfrm>
                        <a:prstGeom prst="rect">
                          <a:avLst/>
                        </a:prstGeom>
                        <a:noFill/>
                        <a:ln w="6350">
                          <a:solidFill>
                            <a:prstClr val="black"/>
                          </a:solidFill>
                        </a:ln>
                      </wps:spPr>
                      <wps:txbx>
                        <w:txbxContent>
                          <w:p w14:paraId="06D1035A" w14:textId="77777777" w:rsidR="009F6942" w:rsidRPr="009F6942" w:rsidRDefault="009F6942" w:rsidP="009F6942">
                            <w:pPr>
                              <w:rPr>
                                <w:sz w:val="16"/>
                                <w:szCs w:val="16"/>
                              </w:rPr>
                            </w:pPr>
                            <w:r w:rsidRPr="009F6942">
                              <w:rPr>
                                <w:sz w:val="16"/>
                                <w:szCs w:val="16"/>
                              </w:rPr>
                              <w:t>For the UEs that support multiple FR2 band</w:t>
                            </w:r>
                            <w:r w:rsidRPr="009F6942">
                              <w:rPr>
                                <w:rFonts w:hint="eastAsia"/>
                                <w:sz w:val="16"/>
                                <w:szCs w:val="16"/>
                              </w:rPr>
                              <w:t>s</w:t>
                            </w:r>
                            <w:r w:rsidRPr="009F6942">
                              <w:rPr>
                                <w:sz w:val="16"/>
                                <w:szCs w:val="16"/>
                              </w:rPr>
                              <w:t xml:space="preserve">, minimum requirement for peak EIRP and EIRP spherical coverage in Tables 6.2.1.3-1 and 6.2.1.3-3 shall be decreased per band, respectively, by the peak EIRP relaxation parameter </w:t>
                            </w:r>
                            <w:r w:rsidRPr="009F6942">
                              <w:rPr>
                                <w:rFonts w:ascii="Symbol" w:hAnsi="Symbol"/>
                                <w:sz w:val="16"/>
                                <w:szCs w:val="16"/>
                              </w:rPr>
                              <w:t></w:t>
                            </w:r>
                            <w:r w:rsidRPr="009F6942">
                              <w:rPr>
                                <w:sz w:val="16"/>
                                <w:szCs w:val="16"/>
                              </w:rPr>
                              <w:t>MB</w:t>
                            </w:r>
                            <w:r w:rsidRPr="009F6942">
                              <w:rPr>
                                <w:sz w:val="16"/>
                                <w:szCs w:val="16"/>
                                <w:vertAlign w:val="subscript"/>
                              </w:rPr>
                              <w:t>P,n</w:t>
                            </w:r>
                            <w:r w:rsidRPr="009F6942">
                              <w:rPr>
                                <w:sz w:val="16"/>
                                <w:szCs w:val="16"/>
                              </w:rPr>
                              <w:t xml:space="preserve"> and EIRP spherical coverage relaxation parameter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For each combination of supported bands ΔMB</w:t>
                            </w:r>
                            <w:r w:rsidRPr="009F6942">
                              <w:rPr>
                                <w:sz w:val="16"/>
                                <w:szCs w:val="16"/>
                                <w:vertAlign w:val="subscript"/>
                              </w:rPr>
                              <w:t>P,n</w:t>
                            </w:r>
                            <w:r w:rsidRPr="009F6942">
                              <w:rPr>
                                <w:sz w:val="16"/>
                                <w:szCs w:val="16"/>
                              </w:rPr>
                              <w:t xml:space="preserve"> and ΔMB</w:t>
                            </w:r>
                            <w:r w:rsidRPr="009F6942">
                              <w:rPr>
                                <w:sz w:val="16"/>
                                <w:szCs w:val="16"/>
                                <w:vertAlign w:val="subscript"/>
                              </w:rPr>
                              <w:t>S,n</w:t>
                            </w:r>
                            <w:r w:rsidRPr="009F6942">
                              <w:rPr>
                                <w:sz w:val="16"/>
                                <w:szCs w:val="16"/>
                              </w:rPr>
                              <w:t xml:space="preserve"> apply to each supported band </w:t>
                            </w:r>
                            <w:r w:rsidRPr="009F6942">
                              <w:rPr>
                                <w:i/>
                                <w:sz w:val="16"/>
                                <w:szCs w:val="16"/>
                              </w:rPr>
                              <w:t>n</w:t>
                            </w:r>
                            <w:r w:rsidRPr="009F6942">
                              <w:rPr>
                                <w:sz w:val="16"/>
                                <w:szCs w:val="16"/>
                              </w:rPr>
                              <w:t>, such that the total relaxations, ∑MB</w:t>
                            </w:r>
                            <w:r w:rsidRPr="009F6942">
                              <w:rPr>
                                <w:sz w:val="16"/>
                                <w:szCs w:val="16"/>
                                <w:vertAlign w:val="subscript"/>
                              </w:rPr>
                              <w:t>P</w:t>
                            </w:r>
                            <w:r w:rsidRPr="009F6942">
                              <w:rPr>
                                <w:sz w:val="16"/>
                                <w:szCs w:val="16"/>
                              </w:rPr>
                              <w:t xml:space="preserve"> and ∑MB</w:t>
                            </w:r>
                            <w:r w:rsidRPr="009F6942">
                              <w:rPr>
                                <w:sz w:val="16"/>
                                <w:szCs w:val="16"/>
                                <w:vertAlign w:val="subscript"/>
                              </w:rPr>
                              <w:t>S</w:t>
                            </w:r>
                            <w:r w:rsidRPr="009F6942">
                              <w:rPr>
                                <w:sz w:val="16"/>
                                <w:szCs w:val="16"/>
                              </w:rPr>
                              <w:t>, across all supported bands shall not exceed the total value indicated in Table 6.2.1.3-4.</w:t>
                            </w:r>
                          </w:p>
                          <w:p w14:paraId="1B7A5376" w14:textId="77777777" w:rsidR="009F6942" w:rsidRPr="009F6942" w:rsidRDefault="009F6942" w:rsidP="009F6942">
                            <w:pPr>
                              <w:pStyle w:val="TH"/>
                              <w:rPr>
                                <w:sz w:val="16"/>
                                <w:szCs w:val="16"/>
                              </w:rPr>
                            </w:pPr>
                            <w:r w:rsidRPr="009F6942">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F6942" w:rsidRPr="009F6942" w14:paraId="1C551623" w14:textId="77777777" w:rsidTr="00B67216">
                              <w:trPr>
                                <w:trHeight w:val="208"/>
                                <w:jc w:val="center"/>
                              </w:trPr>
                              <w:tc>
                                <w:tcPr>
                                  <w:tcW w:w="2653" w:type="dxa"/>
                                  <w:shd w:val="clear" w:color="auto" w:fill="auto"/>
                                  <w:vAlign w:val="center"/>
                                </w:tcPr>
                                <w:p w14:paraId="3EE09F72" w14:textId="77777777" w:rsidR="009F6942" w:rsidRPr="009F6942" w:rsidRDefault="009F6942" w:rsidP="00B67216">
                                  <w:pPr>
                                    <w:pStyle w:val="TAH"/>
                                    <w:rPr>
                                      <w:sz w:val="16"/>
                                      <w:szCs w:val="16"/>
                                    </w:rPr>
                                  </w:pPr>
                                  <w:r w:rsidRPr="009F6942">
                                    <w:rPr>
                                      <w:sz w:val="16"/>
                                      <w:szCs w:val="16"/>
                                    </w:rPr>
                                    <w:t>Supported bands</w:t>
                                  </w:r>
                                </w:p>
                              </w:tc>
                              <w:tc>
                                <w:tcPr>
                                  <w:tcW w:w="2292" w:type="dxa"/>
                                </w:tcPr>
                                <w:p w14:paraId="4A51C07D"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P</w:t>
                                  </w:r>
                                  <w:r w:rsidRPr="009F6942">
                                    <w:rPr>
                                      <w:sz w:val="16"/>
                                      <w:szCs w:val="16"/>
                                    </w:rPr>
                                    <w:t xml:space="preserve"> (dB)</w:t>
                                  </w:r>
                                </w:p>
                              </w:tc>
                              <w:tc>
                                <w:tcPr>
                                  <w:tcW w:w="2379" w:type="dxa"/>
                                </w:tcPr>
                                <w:p w14:paraId="3D5260B7"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S</w:t>
                                  </w:r>
                                  <w:r w:rsidRPr="009F6942">
                                    <w:rPr>
                                      <w:sz w:val="16"/>
                                      <w:szCs w:val="16"/>
                                    </w:rPr>
                                    <w:t xml:space="preserve"> (dB)</w:t>
                                  </w:r>
                                </w:p>
                              </w:tc>
                            </w:tr>
                            <w:tr w:rsidR="009F6942" w:rsidRPr="009F6942" w14:paraId="0FCDDDF1" w14:textId="77777777" w:rsidTr="00B67216">
                              <w:trPr>
                                <w:trHeight w:val="208"/>
                                <w:jc w:val="center"/>
                              </w:trPr>
                              <w:tc>
                                <w:tcPr>
                                  <w:tcW w:w="2653" w:type="dxa"/>
                                  <w:shd w:val="clear" w:color="auto" w:fill="auto"/>
                                </w:tcPr>
                                <w:p w14:paraId="073F0566" w14:textId="77777777" w:rsidR="009F6942" w:rsidRPr="009F6942" w:rsidRDefault="009F6942" w:rsidP="00B67216">
                                  <w:pPr>
                                    <w:pStyle w:val="TAC"/>
                                    <w:jc w:val="left"/>
                                    <w:rPr>
                                      <w:sz w:val="16"/>
                                      <w:szCs w:val="16"/>
                                    </w:rPr>
                                  </w:pPr>
                                  <w:r w:rsidRPr="009F6942">
                                    <w:rPr>
                                      <w:sz w:val="16"/>
                                      <w:szCs w:val="16"/>
                                    </w:rPr>
                                    <w:t>n257, n258</w:t>
                                  </w:r>
                                </w:p>
                              </w:tc>
                              <w:tc>
                                <w:tcPr>
                                  <w:tcW w:w="2292" w:type="dxa"/>
                                  <w:vAlign w:val="center"/>
                                </w:tcPr>
                                <w:p w14:paraId="17BED4E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1.3</w:t>
                                  </w:r>
                                </w:p>
                              </w:tc>
                              <w:tc>
                                <w:tcPr>
                                  <w:tcW w:w="2379" w:type="dxa"/>
                                  <w:vAlign w:val="center"/>
                                </w:tcPr>
                                <w:p w14:paraId="0EF95F68"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6043406" w14:textId="77777777" w:rsidTr="00B67216">
                              <w:trPr>
                                <w:trHeight w:val="208"/>
                                <w:jc w:val="center"/>
                              </w:trPr>
                              <w:tc>
                                <w:tcPr>
                                  <w:tcW w:w="2653" w:type="dxa"/>
                                  <w:shd w:val="clear" w:color="auto" w:fill="auto"/>
                                  <w:vAlign w:val="center"/>
                                </w:tcPr>
                                <w:p w14:paraId="67C83320" w14:textId="77777777" w:rsidR="009F6942" w:rsidRPr="009F6942" w:rsidRDefault="009F6942" w:rsidP="00B67216">
                                  <w:pPr>
                                    <w:pStyle w:val="TAL"/>
                                    <w:rPr>
                                      <w:sz w:val="16"/>
                                      <w:szCs w:val="16"/>
                                    </w:rPr>
                                  </w:pPr>
                                  <w:r w:rsidRPr="009F6942">
                                    <w:rPr>
                                      <w:rFonts w:hint="eastAsia"/>
                                      <w:sz w:val="16"/>
                                      <w:szCs w:val="16"/>
                                    </w:rPr>
                                    <w:t>n257, n260</w:t>
                                  </w:r>
                                </w:p>
                                <w:p w14:paraId="065E44E5" w14:textId="77777777" w:rsidR="009F6942" w:rsidRPr="009F6942" w:rsidRDefault="009F6942" w:rsidP="00B67216">
                                  <w:pPr>
                                    <w:pStyle w:val="TAL"/>
                                    <w:rPr>
                                      <w:sz w:val="16"/>
                                      <w:szCs w:val="16"/>
                                    </w:rPr>
                                  </w:pPr>
                                  <w:r w:rsidRPr="009F6942">
                                    <w:rPr>
                                      <w:sz w:val="16"/>
                                      <w:szCs w:val="16"/>
                                    </w:rPr>
                                    <w:t>n258, n260</w:t>
                                  </w:r>
                                </w:p>
                              </w:tc>
                              <w:tc>
                                <w:tcPr>
                                  <w:tcW w:w="2292" w:type="dxa"/>
                                  <w:vAlign w:val="center"/>
                                </w:tcPr>
                                <w:p w14:paraId="6985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4A0D29AA"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3</w:t>
                                  </w:r>
                                </w:p>
                              </w:tc>
                            </w:tr>
                            <w:tr w:rsidR="009F6942" w:rsidRPr="009F6942" w:rsidDel="000E550B" w14:paraId="3E1F2AFE" w14:textId="77777777" w:rsidTr="00B67216">
                              <w:trPr>
                                <w:trHeight w:val="208"/>
                                <w:jc w:val="center"/>
                              </w:trPr>
                              <w:tc>
                                <w:tcPr>
                                  <w:tcW w:w="2653" w:type="dxa"/>
                                  <w:shd w:val="clear" w:color="auto" w:fill="auto"/>
                                </w:tcPr>
                                <w:p w14:paraId="1A4CBF25" w14:textId="77777777" w:rsidR="009F6942" w:rsidRPr="009F6942" w:rsidDel="000E550B" w:rsidRDefault="009F6942" w:rsidP="00B67216">
                                  <w:pPr>
                                    <w:pStyle w:val="TAC"/>
                                    <w:jc w:val="left"/>
                                    <w:rPr>
                                      <w:sz w:val="16"/>
                                      <w:szCs w:val="16"/>
                                    </w:rPr>
                                  </w:pPr>
                                  <w:r w:rsidRPr="009F6942">
                                    <w:rPr>
                                      <w:sz w:val="16"/>
                                      <w:szCs w:val="16"/>
                                    </w:rPr>
                                    <w:t>n257, n261</w:t>
                                  </w:r>
                                </w:p>
                              </w:tc>
                              <w:tc>
                                <w:tcPr>
                                  <w:tcW w:w="2292" w:type="dxa"/>
                                  <w:vAlign w:val="center"/>
                                </w:tcPr>
                                <w:p w14:paraId="0D4DB6C0" w14:textId="77777777" w:rsidR="009F6942" w:rsidRPr="009F6942" w:rsidDel="000E550B" w:rsidRDefault="009F6942" w:rsidP="00B67216">
                                  <w:pPr>
                                    <w:pStyle w:val="TAC"/>
                                    <w:rPr>
                                      <w:rFonts w:cs="Arial"/>
                                      <w:sz w:val="16"/>
                                      <w:szCs w:val="16"/>
                                    </w:rPr>
                                  </w:pPr>
                                  <w:r w:rsidRPr="009F6942">
                                    <w:rPr>
                                      <w:rFonts w:cs="Arial"/>
                                      <w:sz w:val="16"/>
                                      <w:szCs w:val="16"/>
                                    </w:rPr>
                                    <w:t>0.0</w:t>
                                  </w:r>
                                </w:p>
                              </w:tc>
                              <w:tc>
                                <w:tcPr>
                                  <w:tcW w:w="2379" w:type="dxa"/>
                                  <w:vAlign w:val="center"/>
                                </w:tcPr>
                                <w:p w14:paraId="7968A216" w14:textId="77777777" w:rsidR="009F6942" w:rsidRPr="009F6942" w:rsidDel="000E550B" w:rsidRDefault="009F6942" w:rsidP="00B67216">
                                  <w:pPr>
                                    <w:pStyle w:val="TAC"/>
                                    <w:rPr>
                                      <w:rFonts w:cs="Arial"/>
                                      <w:sz w:val="16"/>
                                      <w:szCs w:val="16"/>
                                    </w:rPr>
                                  </w:pPr>
                                  <w:r w:rsidRPr="009F6942">
                                    <w:rPr>
                                      <w:rFonts w:cs="Arial"/>
                                      <w:sz w:val="16"/>
                                      <w:szCs w:val="16"/>
                                    </w:rPr>
                                    <w:t>0.0</w:t>
                                  </w:r>
                                </w:p>
                              </w:tc>
                            </w:tr>
                            <w:tr w:rsidR="009F6942" w:rsidRPr="009F6942" w14:paraId="1AE2C357" w14:textId="77777777" w:rsidTr="00B67216">
                              <w:trPr>
                                <w:trHeight w:val="208"/>
                                <w:jc w:val="center"/>
                              </w:trPr>
                              <w:tc>
                                <w:tcPr>
                                  <w:tcW w:w="2653" w:type="dxa"/>
                                  <w:shd w:val="clear" w:color="auto" w:fill="auto"/>
                                </w:tcPr>
                                <w:p w14:paraId="4CC115A2" w14:textId="77777777" w:rsidR="009F6942" w:rsidRPr="009F6942" w:rsidRDefault="009F6942" w:rsidP="00B67216">
                                  <w:pPr>
                                    <w:pStyle w:val="TAC"/>
                                    <w:jc w:val="left"/>
                                    <w:rPr>
                                      <w:sz w:val="16"/>
                                      <w:szCs w:val="16"/>
                                    </w:rPr>
                                  </w:pPr>
                                  <w:r w:rsidRPr="009F6942">
                                    <w:rPr>
                                      <w:sz w:val="16"/>
                                      <w:szCs w:val="16"/>
                                    </w:rPr>
                                    <w:t>n258, n261</w:t>
                                  </w:r>
                                </w:p>
                              </w:tc>
                              <w:tc>
                                <w:tcPr>
                                  <w:tcW w:w="2292" w:type="dxa"/>
                                  <w:vAlign w:val="center"/>
                                </w:tcPr>
                                <w:p w14:paraId="2667CD0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77308171"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F8719DA" w14:textId="77777777" w:rsidTr="00B67216">
                              <w:trPr>
                                <w:trHeight w:val="208"/>
                                <w:jc w:val="center"/>
                              </w:trPr>
                              <w:tc>
                                <w:tcPr>
                                  <w:tcW w:w="2653" w:type="dxa"/>
                                  <w:shd w:val="clear" w:color="auto" w:fill="auto"/>
                                </w:tcPr>
                                <w:p w14:paraId="086C9AAE" w14:textId="77777777" w:rsidR="009F6942" w:rsidRPr="009F6942" w:rsidRDefault="009F6942" w:rsidP="00B67216">
                                  <w:pPr>
                                    <w:pStyle w:val="TAC"/>
                                    <w:jc w:val="left"/>
                                    <w:rPr>
                                      <w:sz w:val="16"/>
                                      <w:szCs w:val="16"/>
                                    </w:rPr>
                                  </w:pPr>
                                  <w:r w:rsidRPr="009F6942">
                                    <w:rPr>
                                      <w:sz w:val="16"/>
                                      <w:szCs w:val="16"/>
                                    </w:rPr>
                                    <w:t>n260, n261</w:t>
                                  </w:r>
                                </w:p>
                              </w:tc>
                              <w:tc>
                                <w:tcPr>
                                  <w:tcW w:w="2292" w:type="dxa"/>
                                  <w:vAlign w:val="center"/>
                                </w:tcPr>
                                <w:p w14:paraId="4976AFEB" w14:textId="77777777" w:rsidR="009F6942" w:rsidRPr="009F6942" w:rsidRDefault="009F6942" w:rsidP="00B67216">
                                  <w:pPr>
                                    <w:pStyle w:val="TAC"/>
                                    <w:rPr>
                                      <w:rFonts w:cs="Arial"/>
                                      <w:sz w:val="16"/>
                                      <w:szCs w:val="16"/>
                                    </w:rPr>
                                  </w:pPr>
                                  <w:r w:rsidRPr="009F6942">
                                    <w:rPr>
                                      <w:rFonts w:cs="Arial"/>
                                      <w:sz w:val="16"/>
                                      <w:szCs w:val="16"/>
                                    </w:rPr>
                                    <w:t>0.0</w:t>
                                  </w:r>
                                </w:p>
                              </w:tc>
                              <w:tc>
                                <w:tcPr>
                                  <w:tcW w:w="2379" w:type="dxa"/>
                                  <w:vAlign w:val="center"/>
                                </w:tcPr>
                                <w:p w14:paraId="6947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2</w:t>
                                  </w:r>
                                </w:p>
                              </w:tc>
                            </w:tr>
                            <w:tr w:rsidR="009F6942" w:rsidRPr="009F6942" w14:paraId="3A318C57" w14:textId="77777777" w:rsidTr="00B67216">
                              <w:trPr>
                                <w:trHeight w:val="208"/>
                                <w:jc w:val="center"/>
                              </w:trPr>
                              <w:tc>
                                <w:tcPr>
                                  <w:tcW w:w="2653" w:type="dxa"/>
                                  <w:shd w:val="clear" w:color="auto" w:fill="auto"/>
                                  <w:vAlign w:val="center"/>
                                </w:tcPr>
                                <w:p w14:paraId="7CF7AF50" w14:textId="77777777" w:rsidR="009F6942" w:rsidRPr="009F6942" w:rsidRDefault="009F6942" w:rsidP="00B67216">
                                  <w:pPr>
                                    <w:pStyle w:val="TAC"/>
                                    <w:jc w:val="left"/>
                                    <w:rPr>
                                      <w:sz w:val="16"/>
                                      <w:szCs w:val="16"/>
                                      <w:lang w:val="fi-FI"/>
                                    </w:rPr>
                                  </w:pPr>
                                  <w:r w:rsidRPr="009F6942">
                                    <w:rPr>
                                      <w:sz w:val="16"/>
                                      <w:szCs w:val="16"/>
                                      <w:lang w:val="fi-FI"/>
                                    </w:rPr>
                                    <w:t>n257, n258, n260</w:t>
                                  </w:r>
                                </w:p>
                                <w:p w14:paraId="450D784A" w14:textId="77777777" w:rsidR="009F6942" w:rsidRPr="009F6942" w:rsidRDefault="009F6942" w:rsidP="00B67216">
                                  <w:pPr>
                                    <w:pStyle w:val="TAC"/>
                                    <w:jc w:val="left"/>
                                    <w:rPr>
                                      <w:sz w:val="16"/>
                                      <w:szCs w:val="16"/>
                                      <w:lang w:val="fi-FI"/>
                                    </w:rPr>
                                  </w:pPr>
                                  <w:r w:rsidRPr="009F6942">
                                    <w:rPr>
                                      <w:sz w:val="16"/>
                                      <w:szCs w:val="16"/>
                                      <w:lang w:val="fi-FI"/>
                                    </w:rPr>
                                    <w:t>n257, n258, n261</w:t>
                                  </w:r>
                                </w:p>
                                <w:p w14:paraId="30CC7BD6" w14:textId="77777777" w:rsidR="009F6942" w:rsidRPr="009F6942" w:rsidRDefault="009F6942" w:rsidP="00B67216">
                                  <w:pPr>
                                    <w:pStyle w:val="TAC"/>
                                    <w:jc w:val="left"/>
                                    <w:rPr>
                                      <w:sz w:val="16"/>
                                      <w:szCs w:val="16"/>
                                      <w:lang w:val="fi-FI"/>
                                    </w:rPr>
                                  </w:pPr>
                                  <w:r w:rsidRPr="009F6942">
                                    <w:rPr>
                                      <w:sz w:val="16"/>
                                      <w:szCs w:val="16"/>
                                      <w:lang w:val="fi-FI"/>
                                    </w:rPr>
                                    <w:t>n257, n258, n260, n261</w:t>
                                  </w:r>
                                </w:p>
                              </w:tc>
                              <w:tc>
                                <w:tcPr>
                                  <w:tcW w:w="2292" w:type="dxa"/>
                                </w:tcPr>
                                <w:p w14:paraId="2FB7892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w:t>
                                  </w:r>
                                </w:p>
                              </w:tc>
                              <w:tc>
                                <w:tcPr>
                                  <w:tcW w:w="2379" w:type="dxa"/>
                                </w:tcPr>
                                <w:p w14:paraId="2F145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1.75</w:t>
                                  </w:r>
                                  <w:r w:rsidRPr="009F6942">
                                    <w:rPr>
                                      <w:rFonts w:cs="Arial"/>
                                      <w:sz w:val="16"/>
                                      <w:szCs w:val="16"/>
                                      <w:vertAlign w:val="superscript"/>
                                    </w:rPr>
                                    <w:t>3</w:t>
                                  </w:r>
                                </w:p>
                              </w:tc>
                            </w:tr>
                            <w:tr w:rsidR="009F6942" w:rsidRPr="009F6942" w14:paraId="07E04CD0" w14:textId="77777777" w:rsidTr="00B67216">
                              <w:trPr>
                                <w:trHeight w:val="208"/>
                                <w:jc w:val="center"/>
                              </w:trPr>
                              <w:tc>
                                <w:tcPr>
                                  <w:tcW w:w="2653" w:type="dxa"/>
                                  <w:shd w:val="clear" w:color="auto" w:fill="auto"/>
                                </w:tcPr>
                                <w:p w14:paraId="19E1A945" w14:textId="77777777" w:rsidR="009F6942" w:rsidRPr="009F6942" w:rsidRDefault="009F6942" w:rsidP="00B67216">
                                  <w:pPr>
                                    <w:pStyle w:val="TAC"/>
                                    <w:jc w:val="left"/>
                                    <w:rPr>
                                      <w:sz w:val="16"/>
                                      <w:szCs w:val="16"/>
                                    </w:rPr>
                                  </w:pPr>
                                  <w:r w:rsidRPr="009F6942">
                                    <w:rPr>
                                      <w:sz w:val="16"/>
                                      <w:szCs w:val="16"/>
                                    </w:rPr>
                                    <w:t>n257, n260, n261</w:t>
                                  </w:r>
                                </w:p>
                              </w:tc>
                              <w:tc>
                                <w:tcPr>
                                  <w:tcW w:w="2292" w:type="dxa"/>
                                  <w:vAlign w:val="center"/>
                                </w:tcPr>
                                <w:p w14:paraId="0127705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0.5</w:t>
                                  </w:r>
                                </w:p>
                              </w:tc>
                              <w:tc>
                                <w:tcPr>
                                  <w:tcW w:w="2379" w:type="dxa"/>
                                  <w:vAlign w:val="center"/>
                                </w:tcPr>
                                <w:p w14:paraId="610E97BE"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4D050DB1" w14:textId="77777777" w:rsidTr="00B67216">
                              <w:trPr>
                                <w:trHeight w:val="208"/>
                                <w:jc w:val="center"/>
                              </w:trPr>
                              <w:tc>
                                <w:tcPr>
                                  <w:tcW w:w="2653" w:type="dxa"/>
                                  <w:shd w:val="clear" w:color="auto" w:fill="auto"/>
                                </w:tcPr>
                                <w:p w14:paraId="42EF7F02" w14:textId="77777777" w:rsidR="009F6942" w:rsidRPr="009F6942" w:rsidRDefault="009F6942" w:rsidP="00B67216">
                                  <w:pPr>
                                    <w:pStyle w:val="TAC"/>
                                    <w:jc w:val="left"/>
                                    <w:rPr>
                                      <w:sz w:val="16"/>
                                      <w:szCs w:val="16"/>
                                    </w:rPr>
                                  </w:pPr>
                                  <w:r w:rsidRPr="009F6942">
                                    <w:rPr>
                                      <w:sz w:val="16"/>
                                      <w:szCs w:val="16"/>
                                    </w:rPr>
                                    <w:t>n258, n260, n261</w:t>
                                  </w:r>
                                </w:p>
                              </w:tc>
                              <w:tc>
                                <w:tcPr>
                                  <w:tcW w:w="2292" w:type="dxa"/>
                                  <w:vAlign w:val="center"/>
                                </w:tcPr>
                                <w:p w14:paraId="78E8597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1.5</w:t>
                                  </w:r>
                                </w:p>
                              </w:tc>
                              <w:tc>
                                <w:tcPr>
                                  <w:tcW w:w="2379" w:type="dxa"/>
                                  <w:vAlign w:val="center"/>
                                </w:tcPr>
                                <w:p w14:paraId="04BC7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750DD6E3" w14:textId="77777777" w:rsidTr="00B67216">
                              <w:trPr>
                                <w:trHeight w:val="305"/>
                                <w:jc w:val="center"/>
                              </w:trPr>
                              <w:tc>
                                <w:tcPr>
                                  <w:tcW w:w="7324" w:type="dxa"/>
                                  <w:gridSpan w:val="3"/>
                                </w:tcPr>
                                <w:p w14:paraId="55EB1E29" w14:textId="77777777" w:rsidR="009F6942" w:rsidRPr="009F6942" w:rsidRDefault="009F6942" w:rsidP="00B67216">
                                  <w:pPr>
                                    <w:pStyle w:val="TAN"/>
                                    <w:rPr>
                                      <w:sz w:val="16"/>
                                      <w:szCs w:val="16"/>
                                    </w:rPr>
                                  </w:pPr>
                                  <w:r w:rsidRPr="009F6942">
                                    <w:rPr>
                                      <w:sz w:val="16"/>
                                      <w:szCs w:val="16"/>
                                    </w:rPr>
                                    <w:t>NOTE 1:</w:t>
                                  </w:r>
                                  <w:r w:rsidRPr="009F6942">
                                    <w:rPr>
                                      <w:sz w:val="16"/>
                                      <w:szCs w:val="16"/>
                                    </w:rPr>
                                    <w:tab/>
                                    <w:t>The requirements in this table are applicable to UEs which support only the indicated bands</w:t>
                                  </w:r>
                                </w:p>
                                <w:p w14:paraId="37F0E316" w14:textId="77777777" w:rsidR="009F6942" w:rsidRPr="009F6942" w:rsidRDefault="009F6942" w:rsidP="00B67216">
                                  <w:pPr>
                                    <w:pStyle w:val="TAN"/>
                                    <w:rPr>
                                      <w:sz w:val="16"/>
                                      <w:szCs w:val="16"/>
                                    </w:rPr>
                                  </w:pPr>
                                  <w:r w:rsidRPr="009F6942">
                                    <w:rPr>
                                      <w:sz w:val="16"/>
                                      <w:szCs w:val="16"/>
                                    </w:rPr>
                                    <w:t>NOTE 2:</w:t>
                                  </w:r>
                                  <w:r w:rsidRPr="009F6942">
                                    <w:rPr>
                                      <w:sz w:val="16"/>
                                      <w:szCs w:val="16"/>
                                    </w:rPr>
                                    <w:tab/>
                                    <w:t>For supported bands n260 + n261, ΔMB</w:t>
                                  </w:r>
                                  <w:r w:rsidRPr="009F6942">
                                    <w:rPr>
                                      <w:sz w:val="16"/>
                                      <w:szCs w:val="16"/>
                                      <w:vertAlign w:val="subscript"/>
                                    </w:rPr>
                                    <w:t xml:space="preserve">S,n </w:t>
                                  </w:r>
                                  <w:r w:rsidRPr="009F6942">
                                    <w:rPr>
                                      <w:sz w:val="16"/>
                                      <w:szCs w:val="16"/>
                                    </w:rPr>
                                    <w:t>is not applied for band n260</w:t>
                                  </w:r>
                                </w:p>
                                <w:p w14:paraId="2F4494D1" w14:textId="77777777" w:rsidR="009F6942" w:rsidRPr="009F6942" w:rsidRDefault="009F6942" w:rsidP="00B67216">
                                  <w:pPr>
                                    <w:pStyle w:val="TAN"/>
                                    <w:rPr>
                                      <w:sz w:val="16"/>
                                      <w:szCs w:val="16"/>
                                    </w:rPr>
                                  </w:pPr>
                                  <w:r w:rsidRPr="009F6942">
                                    <w:rPr>
                                      <w:sz w:val="16"/>
                                      <w:szCs w:val="16"/>
                                    </w:rPr>
                                    <w:t>NOTE 3:</w:t>
                                  </w:r>
                                  <w:r w:rsidRPr="009F6942">
                                    <w:rPr>
                                      <w:sz w:val="16"/>
                                      <w:szCs w:val="16"/>
                                    </w:rPr>
                                    <w:tab/>
                                    <w:t xml:space="preserve">For n260, maximum applicable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xml:space="preserve"> is 0.4 dB</w:t>
                                  </w:r>
                                </w:p>
                              </w:tc>
                            </w:tr>
                          </w:tbl>
                          <w:p w14:paraId="2EF9AED0" w14:textId="77777777" w:rsidR="009F6942" w:rsidRPr="00371E2E" w:rsidRDefault="009F6942" w:rsidP="009F6942">
                            <w:pPr>
                              <w:rPr>
                                <w:sz w:val="20"/>
                                <w:szCs w:val="20"/>
                                <w:lang w:val="en-GB"/>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A26EFD" id="_x0000_t202" coordsize="21600,21600" o:spt="202" path="m,l,21600r21600,l21600,xe">
                <v:stroke joinstyle="miter"/>
                <v:path gradientshapeok="t" o:connecttype="rect"/>
              </v:shapetype>
              <v:shape id="Text Box 1" o:spid="_x0000_s1026" type="#_x0000_t202" style="width:2in;height:240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" filled="f" strokeweight=".5pt">
                <v:textbox>
                  <w:txbxContent>
                    <w:p w14:paraId="06D1035A" w14:textId="77777777" w:rsidR="009F6942" w:rsidRPr="009F6942" w:rsidRDefault="009F6942" w:rsidP="009F6942">
                      <w:pPr>
                        <w:rPr>
                          <w:sz w:val="16"/>
                          <w:szCs w:val="16"/>
                        </w:rPr>
                      </w:pPr>
                      <w:r w:rsidRPr="009F6942">
                        <w:rPr>
                          <w:sz w:val="16"/>
                          <w:szCs w:val="16"/>
                        </w:rPr>
                        <w:t>For the UEs that support multiple FR2 band</w:t>
                      </w:r>
                      <w:r w:rsidRPr="009F6942">
                        <w:rPr>
                          <w:rFonts w:hint="eastAsia"/>
                          <w:sz w:val="16"/>
                          <w:szCs w:val="16"/>
                        </w:rPr>
                        <w:t>s</w:t>
                      </w:r>
                      <w:r w:rsidRPr="009F6942">
                        <w:rPr>
                          <w:sz w:val="16"/>
                          <w:szCs w:val="16"/>
                        </w:rPr>
                        <w:t xml:space="preserve">, minimum requirement for peak EIRP and EIRP spherical coverage in Tables 6.2.1.3-1 and 6.2.1.3-3 shall be decreased per band, respectively, by the peak EIRP relaxation parameter </w:t>
                      </w:r>
                      <w:r w:rsidRPr="009F6942">
                        <w:rPr>
                          <w:rFonts w:ascii="Symbol" w:hAnsi="Symbol"/>
                          <w:sz w:val="16"/>
                          <w:szCs w:val="16"/>
                        </w:rPr>
                        <w:t></w:t>
                      </w:r>
                      <w:r w:rsidRPr="009F6942">
                        <w:rPr>
                          <w:sz w:val="16"/>
                          <w:szCs w:val="16"/>
                        </w:rPr>
                        <w:t>MB</w:t>
                      </w:r>
                      <w:r w:rsidRPr="009F6942">
                        <w:rPr>
                          <w:sz w:val="16"/>
                          <w:szCs w:val="16"/>
                          <w:vertAlign w:val="subscript"/>
                        </w:rPr>
                        <w:t>P,n</w:t>
                      </w:r>
                      <w:r w:rsidRPr="009F6942">
                        <w:rPr>
                          <w:sz w:val="16"/>
                          <w:szCs w:val="16"/>
                        </w:rPr>
                        <w:t xml:space="preserve"> and EIRP spherical coverage relaxation parameter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For each combination of supported bands ΔMB</w:t>
                      </w:r>
                      <w:r w:rsidRPr="009F6942">
                        <w:rPr>
                          <w:sz w:val="16"/>
                          <w:szCs w:val="16"/>
                          <w:vertAlign w:val="subscript"/>
                        </w:rPr>
                        <w:t>P,n</w:t>
                      </w:r>
                      <w:r w:rsidRPr="009F6942">
                        <w:rPr>
                          <w:sz w:val="16"/>
                          <w:szCs w:val="16"/>
                        </w:rPr>
                        <w:t xml:space="preserve"> and ΔMB</w:t>
                      </w:r>
                      <w:r w:rsidRPr="009F6942">
                        <w:rPr>
                          <w:sz w:val="16"/>
                          <w:szCs w:val="16"/>
                          <w:vertAlign w:val="subscript"/>
                        </w:rPr>
                        <w:t>S,n</w:t>
                      </w:r>
                      <w:r w:rsidRPr="009F6942">
                        <w:rPr>
                          <w:sz w:val="16"/>
                          <w:szCs w:val="16"/>
                        </w:rPr>
                        <w:t xml:space="preserve"> apply to each supported band </w:t>
                      </w:r>
                      <w:r w:rsidRPr="009F6942">
                        <w:rPr>
                          <w:i/>
                          <w:sz w:val="16"/>
                          <w:szCs w:val="16"/>
                        </w:rPr>
                        <w:t>n</w:t>
                      </w:r>
                      <w:r w:rsidRPr="009F6942">
                        <w:rPr>
                          <w:sz w:val="16"/>
                          <w:szCs w:val="16"/>
                        </w:rPr>
                        <w:t>, such that the total relaxations, ∑MB</w:t>
                      </w:r>
                      <w:r w:rsidRPr="009F6942">
                        <w:rPr>
                          <w:sz w:val="16"/>
                          <w:szCs w:val="16"/>
                          <w:vertAlign w:val="subscript"/>
                        </w:rPr>
                        <w:t>P</w:t>
                      </w:r>
                      <w:r w:rsidRPr="009F6942">
                        <w:rPr>
                          <w:sz w:val="16"/>
                          <w:szCs w:val="16"/>
                        </w:rPr>
                        <w:t xml:space="preserve"> and ∑MB</w:t>
                      </w:r>
                      <w:r w:rsidRPr="009F6942">
                        <w:rPr>
                          <w:sz w:val="16"/>
                          <w:szCs w:val="16"/>
                          <w:vertAlign w:val="subscript"/>
                        </w:rPr>
                        <w:t>S</w:t>
                      </w:r>
                      <w:r w:rsidRPr="009F6942">
                        <w:rPr>
                          <w:sz w:val="16"/>
                          <w:szCs w:val="16"/>
                        </w:rPr>
                        <w:t>, across all supported bands shall not exceed the total value indicated in Table 6.2.1.3-4.</w:t>
                      </w:r>
                    </w:p>
                    <w:p w14:paraId="1B7A5376" w14:textId="77777777" w:rsidR="009F6942" w:rsidRPr="009F6942" w:rsidRDefault="009F6942" w:rsidP="009F6942">
                      <w:pPr>
                        <w:pStyle w:val="TH"/>
                        <w:rPr>
                          <w:sz w:val="16"/>
                          <w:szCs w:val="16"/>
                        </w:rPr>
                      </w:pPr>
                      <w:r w:rsidRPr="009F6942">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F6942" w:rsidRPr="009F6942" w14:paraId="1C551623" w14:textId="77777777" w:rsidTr="00B67216">
                        <w:trPr>
                          <w:trHeight w:val="208"/>
                          <w:jc w:val="center"/>
                        </w:trPr>
                        <w:tc>
                          <w:tcPr>
                            <w:tcW w:w="2653" w:type="dxa"/>
                            <w:shd w:val="clear" w:color="auto" w:fill="auto"/>
                            <w:vAlign w:val="center"/>
                          </w:tcPr>
                          <w:p w14:paraId="3EE09F72" w14:textId="77777777" w:rsidR="009F6942" w:rsidRPr="009F6942" w:rsidRDefault="009F6942" w:rsidP="00B67216">
                            <w:pPr>
                              <w:pStyle w:val="TAH"/>
                              <w:rPr>
                                <w:sz w:val="16"/>
                                <w:szCs w:val="16"/>
                              </w:rPr>
                            </w:pPr>
                            <w:r w:rsidRPr="009F6942">
                              <w:rPr>
                                <w:sz w:val="16"/>
                                <w:szCs w:val="16"/>
                              </w:rPr>
                              <w:t>Supported bands</w:t>
                            </w:r>
                          </w:p>
                        </w:tc>
                        <w:tc>
                          <w:tcPr>
                            <w:tcW w:w="2292" w:type="dxa"/>
                          </w:tcPr>
                          <w:p w14:paraId="4A51C07D"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P</w:t>
                            </w:r>
                            <w:r w:rsidRPr="009F6942">
                              <w:rPr>
                                <w:sz w:val="16"/>
                                <w:szCs w:val="16"/>
                              </w:rPr>
                              <w:t xml:space="preserve"> (dB)</w:t>
                            </w:r>
                          </w:p>
                        </w:tc>
                        <w:tc>
                          <w:tcPr>
                            <w:tcW w:w="2379" w:type="dxa"/>
                          </w:tcPr>
                          <w:p w14:paraId="3D5260B7"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S</w:t>
                            </w:r>
                            <w:r w:rsidRPr="009F6942">
                              <w:rPr>
                                <w:sz w:val="16"/>
                                <w:szCs w:val="16"/>
                              </w:rPr>
                              <w:t xml:space="preserve"> (dB)</w:t>
                            </w:r>
                          </w:p>
                        </w:tc>
                      </w:tr>
                      <w:tr w:rsidR="009F6942" w:rsidRPr="009F6942" w14:paraId="0FCDDDF1" w14:textId="77777777" w:rsidTr="00B67216">
                        <w:trPr>
                          <w:trHeight w:val="208"/>
                          <w:jc w:val="center"/>
                        </w:trPr>
                        <w:tc>
                          <w:tcPr>
                            <w:tcW w:w="2653" w:type="dxa"/>
                            <w:shd w:val="clear" w:color="auto" w:fill="auto"/>
                          </w:tcPr>
                          <w:p w14:paraId="073F0566" w14:textId="77777777" w:rsidR="009F6942" w:rsidRPr="009F6942" w:rsidRDefault="009F6942" w:rsidP="00B67216">
                            <w:pPr>
                              <w:pStyle w:val="TAC"/>
                              <w:jc w:val="left"/>
                              <w:rPr>
                                <w:sz w:val="16"/>
                                <w:szCs w:val="16"/>
                              </w:rPr>
                            </w:pPr>
                            <w:r w:rsidRPr="009F6942">
                              <w:rPr>
                                <w:sz w:val="16"/>
                                <w:szCs w:val="16"/>
                              </w:rPr>
                              <w:t>n257, n258</w:t>
                            </w:r>
                          </w:p>
                        </w:tc>
                        <w:tc>
                          <w:tcPr>
                            <w:tcW w:w="2292" w:type="dxa"/>
                            <w:vAlign w:val="center"/>
                          </w:tcPr>
                          <w:p w14:paraId="17BED4E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1.3</w:t>
                            </w:r>
                          </w:p>
                        </w:tc>
                        <w:tc>
                          <w:tcPr>
                            <w:tcW w:w="2379" w:type="dxa"/>
                            <w:vAlign w:val="center"/>
                          </w:tcPr>
                          <w:p w14:paraId="0EF95F68"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6043406" w14:textId="77777777" w:rsidTr="00B67216">
                        <w:trPr>
                          <w:trHeight w:val="208"/>
                          <w:jc w:val="center"/>
                        </w:trPr>
                        <w:tc>
                          <w:tcPr>
                            <w:tcW w:w="2653" w:type="dxa"/>
                            <w:shd w:val="clear" w:color="auto" w:fill="auto"/>
                            <w:vAlign w:val="center"/>
                          </w:tcPr>
                          <w:p w14:paraId="67C83320" w14:textId="77777777" w:rsidR="009F6942" w:rsidRPr="009F6942" w:rsidRDefault="009F6942" w:rsidP="00B67216">
                            <w:pPr>
                              <w:pStyle w:val="TAL"/>
                              <w:rPr>
                                <w:sz w:val="16"/>
                                <w:szCs w:val="16"/>
                              </w:rPr>
                            </w:pPr>
                            <w:r w:rsidRPr="009F6942">
                              <w:rPr>
                                <w:rFonts w:hint="eastAsia"/>
                                <w:sz w:val="16"/>
                                <w:szCs w:val="16"/>
                              </w:rPr>
                              <w:t>n257, n260</w:t>
                            </w:r>
                          </w:p>
                          <w:p w14:paraId="065E44E5" w14:textId="77777777" w:rsidR="009F6942" w:rsidRPr="009F6942" w:rsidRDefault="009F6942" w:rsidP="00B67216">
                            <w:pPr>
                              <w:pStyle w:val="TAL"/>
                              <w:rPr>
                                <w:sz w:val="16"/>
                                <w:szCs w:val="16"/>
                              </w:rPr>
                            </w:pPr>
                            <w:r w:rsidRPr="009F6942">
                              <w:rPr>
                                <w:sz w:val="16"/>
                                <w:szCs w:val="16"/>
                              </w:rPr>
                              <w:t>n258, n260</w:t>
                            </w:r>
                          </w:p>
                        </w:tc>
                        <w:tc>
                          <w:tcPr>
                            <w:tcW w:w="2292" w:type="dxa"/>
                            <w:vAlign w:val="center"/>
                          </w:tcPr>
                          <w:p w14:paraId="6985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4A0D29AA"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3</w:t>
                            </w:r>
                          </w:p>
                        </w:tc>
                      </w:tr>
                      <w:tr w:rsidR="009F6942" w:rsidRPr="009F6942" w:rsidDel="000E550B" w14:paraId="3E1F2AFE" w14:textId="77777777" w:rsidTr="00B67216">
                        <w:trPr>
                          <w:trHeight w:val="208"/>
                          <w:jc w:val="center"/>
                        </w:trPr>
                        <w:tc>
                          <w:tcPr>
                            <w:tcW w:w="2653" w:type="dxa"/>
                            <w:shd w:val="clear" w:color="auto" w:fill="auto"/>
                          </w:tcPr>
                          <w:p w14:paraId="1A4CBF25" w14:textId="77777777" w:rsidR="009F6942" w:rsidRPr="009F6942" w:rsidDel="000E550B" w:rsidRDefault="009F6942" w:rsidP="00B67216">
                            <w:pPr>
                              <w:pStyle w:val="TAC"/>
                              <w:jc w:val="left"/>
                              <w:rPr>
                                <w:sz w:val="16"/>
                                <w:szCs w:val="16"/>
                              </w:rPr>
                            </w:pPr>
                            <w:r w:rsidRPr="009F6942">
                              <w:rPr>
                                <w:sz w:val="16"/>
                                <w:szCs w:val="16"/>
                              </w:rPr>
                              <w:t>n257, n261</w:t>
                            </w:r>
                          </w:p>
                        </w:tc>
                        <w:tc>
                          <w:tcPr>
                            <w:tcW w:w="2292" w:type="dxa"/>
                            <w:vAlign w:val="center"/>
                          </w:tcPr>
                          <w:p w14:paraId="0D4DB6C0" w14:textId="77777777" w:rsidR="009F6942" w:rsidRPr="009F6942" w:rsidDel="000E550B" w:rsidRDefault="009F6942" w:rsidP="00B67216">
                            <w:pPr>
                              <w:pStyle w:val="TAC"/>
                              <w:rPr>
                                <w:rFonts w:cs="Arial"/>
                                <w:sz w:val="16"/>
                                <w:szCs w:val="16"/>
                              </w:rPr>
                            </w:pPr>
                            <w:r w:rsidRPr="009F6942">
                              <w:rPr>
                                <w:rFonts w:cs="Arial"/>
                                <w:sz w:val="16"/>
                                <w:szCs w:val="16"/>
                              </w:rPr>
                              <w:t>0.0</w:t>
                            </w:r>
                          </w:p>
                        </w:tc>
                        <w:tc>
                          <w:tcPr>
                            <w:tcW w:w="2379" w:type="dxa"/>
                            <w:vAlign w:val="center"/>
                          </w:tcPr>
                          <w:p w14:paraId="7968A216" w14:textId="77777777" w:rsidR="009F6942" w:rsidRPr="009F6942" w:rsidDel="000E550B" w:rsidRDefault="009F6942" w:rsidP="00B67216">
                            <w:pPr>
                              <w:pStyle w:val="TAC"/>
                              <w:rPr>
                                <w:rFonts w:cs="Arial"/>
                                <w:sz w:val="16"/>
                                <w:szCs w:val="16"/>
                              </w:rPr>
                            </w:pPr>
                            <w:r w:rsidRPr="009F6942">
                              <w:rPr>
                                <w:rFonts w:cs="Arial"/>
                                <w:sz w:val="16"/>
                                <w:szCs w:val="16"/>
                              </w:rPr>
                              <w:t>0.0</w:t>
                            </w:r>
                          </w:p>
                        </w:tc>
                      </w:tr>
                      <w:tr w:rsidR="009F6942" w:rsidRPr="009F6942" w14:paraId="1AE2C357" w14:textId="77777777" w:rsidTr="00B67216">
                        <w:trPr>
                          <w:trHeight w:val="208"/>
                          <w:jc w:val="center"/>
                        </w:trPr>
                        <w:tc>
                          <w:tcPr>
                            <w:tcW w:w="2653" w:type="dxa"/>
                            <w:shd w:val="clear" w:color="auto" w:fill="auto"/>
                          </w:tcPr>
                          <w:p w14:paraId="4CC115A2" w14:textId="77777777" w:rsidR="009F6942" w:rsidRPr="009F6942" w:rsidRDefault="009F6942" w:rsidP="00B67216">
                            <w:pPr>
                              <w:pStyle w:val="TAC"/>
                              <w:jc w:val="left"/>
                              <w:rPr>
                                <w:sz w:val="16"/>
                                <w:szCs w:val="16"/>
                              </w:rPr>
                            </w:pPr>
                            <w:r w:rsidRPr="009F6942">
                              <w:rPr>
                                <w:sz w:val="16"/>
                                <w:szCs w:val="16"/>
                              </w:rPr>
                              <w:t>n258, n261</w:t>
                            </w:r>
                          </w:p>
                        </w:tc>
                        <w:tc>
                          <w:tcPr>
                            <w:tcW w:w="2292" w:type="dxa"/>
                            <w:vAlign w:val="center"/>
                          </w:tcPr>
                          <w:p w14:paraId="2667CD0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77308171"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F8719DA" w14:textId="77777777" w:rsidTr="00B67216">
                        <w:trPr>
                          <w:trHeight w:val="208"/>
                          <w:jc w:val="center"/>
                        </w:trPr>
                        <w:tc>
                          <w:tcPr>
                            <w:tcW w:w="2653" w:type="dxa"/>
                            <w:shd w:val="clear" w:color="auto" w:fill="auto"/>
                          </w:tcPr>
                          <w:p w14:paraId="086C9AAE" w14:textId="77777777" w:rsidR="009F6942" w:rsidRPr="009F6942" w:rsidRDefault="009F6942" w:rsidP="00B67216">
                            <w:pPr>
                              <w:pStyle w:val="TAC"/>
                              <w:jc w:val="left"/>
                              <w:rPr>
                                <w:sz w:val="16"/>
                                <w:szCs w:val="16"/>
                              </w:rPr>
                            </w:pPr>
                            <w:r w:rsidRPr="009F6942">
                              <w:rPr>
                                <w:sz w:val="16"/>
                                <w:szCs w:val="16"/>
                              </w:rPr>
                              <w:t>n260, n261</w:t>
                            </w:r>
                          </w:p>
                        </w:tc>
                        <w:tc>
                          <w:tcPr>
                            <w:tcW w:w="2292" w:type="dxa"/>
                            <w:vAlign w:val="center"/>
                          </w:tcPr>
                          <w:p w14:paraId="4976AFEB" w14:textId="77777777" w:rsidR="009F6942" w:rsidRPr="009F6942" w:rsidRDefault="009F6942" w:rsidP="00B67216">
                            <w:pPr>
                              <w:pStyle w:val="TAC"/>
                              <w:rPr>
                                <w:rFonts w:cs="Arial"/>
                                <w:sz w:val="16"/>
                                <w:szCs w:val="16"/>
                              </w:rPr>
                            </w:pPr>
                            <w:r w:rsidRPr="009F6942">
                              <w:rPr>
                                <w:rFonts w:cs="Arial"/>
                                <w:sz w:val="16"/>
                                <w:szCs w:val="16"/>
                              </w:rPr>
                              <w:t>0.0</w:t>
                            </w:r>
                          </w:p>
                        </w:tc>
                        <w:tc>
                          <w:tcPr>
                            <w:tcW w:w="2379" w:type="dxa"/>
                            <w:vAlign w:val="center"/>
                          </w:tcPr>
                          <w:p w14:paraId="6947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2</w:t>
                            </w:r>
                          </w:p>
                        </w:tc>
                      </w:tr>
                      <w:tr w:rsidR="009F6942" w:rsidRPr="009F6942" w14:paraId="3A318C57" w14:textId="77777777" w:rsidTr="00B67216">
                        <w:trPr>
                          <w:trHeight w:val="208"/>
                          <w:jc w:val="center"/>
                        </w:trPr>
                        <w:tc>
                          <w:tcPr>
                            <w:tcW w:w="2653" w:type="dxa"/>
                            <w:shd w:val="clear" w:color="auto" w:fill="auto"/>
                            <w:vAlign w:val="center"/>
                          </w:tcPr>
                          <w:p w14:paraId="7CF7AF50" w14:textId="77777777" w:rsidR="009F6942" w:rsidRPr="009F6942" w:rsidRDefault="009F6942" w:rsidP="00B67216">
                            <w:pPr>
                              <w:pStyle w:val="TAC"/>
                              <w:jc w:val="left"/>
                              <w:rPr>
                                <w:sz w:val="16"/>
                                <w:szCs w:val="16"/>
                                <w:lang w:val="fi-FI"/>
                              </w:rPr>
                            </w:pPr>
                            <w:r w:rsidRPr="009F6942">
                              <w:rPr>
                                <w:sz w:val="16"/>
                                <w:szCs w:val="16"/>
                                <w:lang w:val="fi-FI"/>
                              </w:rPr>
                              <w:t>n257, n258, n260</w:t>
                            </w:r>
                          </w:p>
                          <w:p w14:paraId="450D784A" w14:textId="77777777" w:rsidR="009F6942" w:rsidRPr="009F6942" w:rsidRDefault="009F6942" w:rsidP="00B67216">
                            <w:pPr>
                              <w:pStyle w:val="TAC"/>
                              <w:jc w:val="left"/>
                              <w:rPr>
                                <w:sz w:val="16"/>
                                <w:szCs w:val="16"/>
                                <w:lang w:val="fi-FI"/>
                              </w:rPr>
                            </w:pPr>
                            <w:r w:rsidRPr="009F6942">
                              <w:rPr>
                                <w:sz w:val="16"/>
                                <w:szCs w:val="16"/>
                                <w:lang w:val="fi-FI"/>
                              </w:rPr>
                              <w:t>n257, n258, n261</w:t>
                            </w:r>
                          </w:p>
                          <w:p w14:paraId="30CC7BD6" w14:textId="77777777" w:rsidR="009F6942" w:rsidRPr="009F6942" w:rsidRDefault="009F6942" w:rsidP="00B67216">
                            <w:pPr>
                              <w:pStyle w:val="TAC"/>
                              <w:jc w:val="left"/>
                              <w:rPr>
                                <w:sz w:val="16"/>
                                <w:szCs w:val="16"/>
                                <w:lang w:val="fi-FI"/>
                              </w:rPr>
                            </w:pPr>
                            <w:r w:rsidRPr="009F6942">
                              <w:rPr>
                                <w:sz w:val="16"/>
                                <w:szCs w:val="16"/>
                                <w:lang w:val="fi-FI"/>
                              </w:rPr>
                              <w:t>n257, n258, n260, n261</w:t>
                            </w:r>
                          </w:p>
                        </w:tc>
                        <w:tc>
                          <w:tcPr>
                            <w:tcW w:w="2292" w:type="dxa"/>
                          </w:tcPr>
                          <w:p w14:paraId="2FB7892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w:t>
                            </w:r>
                          </w:p>
                        </w:tc>
                        <w:tc>
                          <w:tcPr>
                            <w:tcW w:w="2379" w:type="dxa"/>
                          </w:tcPr>
                          <w:p w14:paraId="2F145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1.75</w:t>
                            </w:r>
                            <w:r w:rsidRPr="009F6942">
                              <w:rPr>
                                <w:rFonts w:cs="Arial"/>
                                <w:sz w:val="16"/>
                                <w:szCs w:val="16"/>
                                <w:vertAlign w:val="superscript"/>
                              </w:rPr>
                              <w:t>3</w:t>
                            </w:r>
                          </w:p>
                        </w:tc>
                      </w:tr>
                      <w:tr w:rsidR="009F6942" w:rsidRPr="009F6942" w14:paraId="07E04CD0" w14:textId="77777777" w:rsidTr="00B67216">
                        <w:trPr>
                          <w:trHeight w:val="208"/>
                          <w:jc w:val="center"/>
                        </w:trPr>
                        <w:tc>
                          <w:tcPr>
                            <w:tcW w:w="2653" w:type="dxa"/>
                            <w:shd w:val="clear" w:color="auto" w:fill="auto"/>
                          </w:tcPr>
                          <w:p w14:paraId="19E1A945" w14:textId="77777777" w:rsidR="009F6942" w:rsidRPr="009F6942" w:rsidRDefault="009F6942" w:rsidP="00B67216">
                            <w:pPr>
                              <w:pStyle w:val="TAC"/>
                              <w:jc w:val="left"/>
                              <w:rPr>
                                <w:sz w:val="16"/>
                                <w:szCs w:val="16"/>
                              </w:rPr>
                            </w:pPr>
                            <w:r w:rsidRPr="009F6942">
                              <w:rPr>
                                <w:sz w:val="16"/>
                                <w:szCs w:val="16"/>
                              </w:rPr>
                              <w:t>n257, n260, n261</w:t>
                            </w:r>
                          </w:p>
                        </w:tc>
                        <w:tc>
                          <w:tcPr>
                            <w:tcW w:w="2292" w:type="dxa"/>
                            <w:vAlign w:val="center"/>
                          </w:tcPr>
                          <w:p w14:paraId="0127705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0.5</w:t>
                            </w:r>
                          </w:p>
                        </w:tc>
                        <w:tc>
                          <w:tcPr>
                            <w:tcW w:w="2379" w:type="dxa"/>
                            <w:vAlign w:val="center"/>
                          </w:tcPr>
                          <w:p w14:paraId="610E97BE"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4D050DB1" w14:textId="77777777" w:rsidTr="00B67216">
                        <w:trPr>
                          <w:trHeight w:val="208"/>
                          <w:jc w:val="center"/>
                        </w:trPr>
                        <w:tc>
                          <w:tcPr>
                            <w:tcW w:w="2653" w:type="dxa"/>
                            <w:shd w:val="clear" w:color="auto" w:fill="auto"/>
                          </w:tcPr>
                          <w:p w14:paraId="42EF7F02" w14:textId="77777777" w:rsidR="009F6942" w:rsidRPr="009F6942" w:rsidRDefault="009F6942" w:rsidP="00B67216">
                            <w:pPr>
                              <w:pStyle w:val="TAC"/>
                              <w:jc w:val="left"/>
                              <w:rPr>
                                <w:sz w:val="16"/>
                                <w:szCs w:val="16"/>
                              </w:rPr>
                            </w:pPr>
                            <w:r w:rsidRPr="009F6942">
                              <w:rPr>
                                <w:sz w:val="16"/>
                                <w:szCs w:val="16"/>
                              </w:rPr>
                              <w:t>n258, n260, n261</w:t>
                            </w:r>
                          </w:p>
                        </w:tc>
                        <w:tc>
                          <w:tcPr>
                            <w:tcW w:w="2292" w:type="dxa"/>
                            <w:vAlign w:val="center"/>
                          </w:tcPr>
                          <w:p w14:paraId="78E8597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1.5</w:t>
                            </w:r>
                          </w:p>
                        </w:tc>
                        <w:tc>
                          <w:tcPr>
                            <w:tcW w:w="2379" w:type="dxa"/>
                            <w:vAlign w:val="center"/>
                          </w:tcPr>
                          <w:p w14:paraId="04BC7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750DD6E3" w14:textId="77777777" w:rsidTr="00B67216">
                        <w:trPr>
                          <w:trHeight w:val="305"/>
                          <w:jc w:val="center"/>
                        </w:trPr>
                        <w:tc>
                          <w:tcPr>
                            <w:tcW w:w="7324" w:type="dxa"/>
                            <w:gridSpan w:val="3"/>
                          </w:tcPr>
                          <w:p w14:paraId="55EB1E29" w14:textId="77777777" w:rsidR="009F6942" w:rsidRPr="009F6942" w:rsidRDefault="009F6942" w:rsidP="00B67216">
                            <w:pPr>
                              <w:pStyle w:val="TAN"/>
                              <w:rPr>
                                <w:sz w:val="16"/>
                                <w:szCs w:val="16"/>
                              </w:rPr>
                            </w:pPr>
                            <w:r w:rsidRPr="009F6942">
                              <w:rPr>
                                <w:sz w:val="16"/>
                                <w:szCs w:val="16"/>
                              </w:rPr>
                              <w:t>NOTE 1:</w:t>
                            </w:r>
                            <w:r w:rsidRPr="009F6942">
                              <w:rPr>
                                <w:sz w:val="16"/>
                                <w:szCs w:val="16"/>
                              </w:rPr>
                              <w:tab/>
                              <w:t>The requirements in this table are applicable to UEs which support only the indicated bands</w:t>
                            </w:r>
                          </w:p>
                          <w:p w14:paraId="37F0E316" w14:textId="77777777" w:rsidR="009F6942" w:rsidRPr="009F6942" w:rsidRDefault="009F6942" w:rsidP="00B67216">
                            <w:pPr>
                              <w:pStyle w:val="TAN"/>
                              <w:rPr>
                                <w:sz w:val="16"/>
                                <w:szCs w:val="16"/>
                              </w:rPr>
                            </w:pPr>
                            <w:r w:rsidRPr="009F6942">
                              <w:rPr>
                                <w:sz w:val="16"/>
                                <w:szCs w:val="16"/>
                              </w:rPr>
                              <w:t>NOTE 2:</w:t>
                            </w:r>
                            <w:r w:rsidRPr="009F6942">
                              <w:rPr>
                                <w:sz w:val="16"/>
                                <w:szCs w:val="16"/>
                              </w:rPr>
                              <w:tab/>
                              <w:t>For supported bands n260 + n261, ΔMB</w:t>
                            </w:r>
                            <w:r w:rsidRPr="009F6942">
                              <w:rPr>
                                <w:sz w:val="16"/>
                                <w:szCs w:val="16"/>
                                <w:vertAlign w:val="subscript"/>
                              </w:rPr>
                              <w:t xml:space="preserve">S,n </w:t>
                            </w:r>
                            <w:r w:rsidRPr="009F6942">
                              <w:rPr>
                                <w:sz w:val="16"/>
                                <w:szCs w:val="16"/>
                              </w:rPr>
                              <w:t>is not applied for band n260</w:t>
                            </w:r>
                          </w:p>
                          <w:p w14:paraId="2F4494D1" w14:textId="77777777" w:rsidR="009F6942" w:rsidRPr="009F6942" w:rsidRDefault="009F6942" w:rsidP="00B67216">
                            <w:pPr>
                              <w:pStyle w:val="TAN"/>
                              <w:rPr>
                                <w:sz w:val="16"/>
                                <w:szCs w:val="16"/>
                              </w:rPr>
                            </w:pPr>
                            <w:r w:rsidRPr="009F6942">
                              <w:rPr>
                                <w:sz w:val="16"/>
                                <w:szCs w:val="16"/>
                              </w:rPr>
                              <w:t>NOTE 3:</w:t>
                            </w:r>
                            <w:r w:rsidRPr="009F6942">
                              <w:rPr>
                                <w:sz w:val="16"/>
                                <w:szCs w:val="16"/>
                              </w:rPr>
                              <w:tab/>
                              <w:t xml:space="preserve">For n260, maximum applicable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xml:space="preserve"> is 0.4 dB</w:t>
                            </w:r>
                          </w:p>
                        </w:tc>
                      </w:tr>
                    </w:tbl>
                    <w:p w14:paraId="2EF9AED0" w14:textId="77777777" w:rsidR="009F6942" w:rsidRPr="00371E2E" w:rsidRDefault="009F6942" w:rsidP="009F6942">
                      <w:pPr>
                        <w:rPr>
                          <w:sz w:val="20"/>
                          <w:szCs w:val="20"/>
                          <w:lang w:val="en-GB"/>
                        </w:rPr>
                      </w:pPr>
                    </w:p>
                  </w:txbxContent>
                </v:textbox>
                <w10:anchorlock/>
              </v:shape>
            </w:pict>
          </mc:Fallback>
        </mc:AlternateContent>
      </w:r>
    </w:p>
    <w:p w14:paraId="62DE06C2" w14:textId="77777777" w:rsidR="001D7EB1" w:rsidRDefault="001D7EB1" w:rsidP="008E7986"/>
    <w:p w14:paraId="6BC29245" w14:textId="5935904A" w:rsidR="00D326E6" w:rsidRDefault="009F6942" w:rsidP="008E7986">
      <w:r>
        <w:t>In order to compile the full package of requirements for band n259 (including single band and multi-band), the multi-band framework needs to be enhanced to include band n259.</w:t>
      </w:r>
      <w:r w:rsidR="001D7EB1">
        <w:t xml:space="preserve">  </w:t>
      </w:r>
      <w:r w:rsidR="00D326E6">
        <w:t xml:space="preserve">This contribution provides </w:t>
      </w:r>
      <w:r w:rsidR="00B57BD6">
        <w:t>our proposals to extend the multi-band requirement framework to include</w:t>
      </w:r>
      <w:r w:rsidR="00D326E6">
        <w:t xml:space="preserve"> band n259.</w:t>
      </w:r>
    </w:p>
    <w:p w14:paraId="3A67921B" w14:textId="56CE6A61" w:rsidR="008E7986" w:rsidRDefault="008E7986" w:rsidP="008E7986">
      <w:pPr>
        <w:pStyle w:val="Heading1"/>
      </w:pPr>
      <w:r>
        <w:t>2</w:t>
      </w:r>
      <w:r>
        <w:tab/>
      </w:r>
      <w:r w:rsidR="00D27EF9">
        <w:t>Discussion</w:t>
      </w:r>
      <w:r>
        <w:t xml:space="preserve"> </w:t>
      </w:r>
    </w:p>
    <w:p w14:paraId="7835BCED" w14:textId="1DD3BFB5" w:rsidR="0019395F" w:rsidRDefault="0011763D" w:rsidP="0019395F">
      <w:r>
        <w:t xml:space="preserve">The definition of the multi-band framework in Rel-15 proceeded in two steps:  collection of performance data comparing single band and multi-band performance, as documented in </w:t>
      </w:r>
      <w:r>
        <w:fldChar w:fldCharType="begin"/>
      </w:r>
      <w:r>
        <w:instrText xml:space="preserve"> REF _Ref23768708 \r \h </w:instrText>
      </w:r>
      <w:r>
        <w:fldChar w:fldCharType="separate"/>
      </w:r>
      <w:r w:rsidR="00CA76D3">
        <w:t>[9]</w:t>
      </w:r>
      <w:r>
        <w:fldChar w:fldCharType="end"/>
      </w:r>
      <w:r>
        <w:t xml:space="preserve">, and the definition of </w:t>
      </w:r>
      <w:r w:rsidRPr="00446013">
        <w:t>∑MB</w:t>
      </w:r>
      <w:r w:rsidRPr="00446013">
        <w:rPr>
          <w:vertAlign w:val="subscript"/>
        </w:rPr>
        <w:t>P</w:t>
      </w:r>
      <w:r>
        <w:t xml:space="preserve">, </w:t>
      </w:r>
      <w:r w:rsidRPr="00446013">
        <w:t>ΔMB</w:t>
      </w:r>
      <w:r>
        <w:rPr>
          <w:vertAlign w:val="subscript"/>
        </w:rPr>
        <w:t>P,n</w:t>
      </w:r>
      <w:r>
        <w:t xml:space="preserve">, </w:t>
      </w:r>
      <w:r w:rsidRPr="00446013">
        <w:t>∑MB</w:t>
      </w:r>
      <w:r>
        <w:rPr>
          <w:vertAlign w:val="subscript"/>
        </w:rPr>
        <w:t>S</w:t>
      </w:r>
      <w:r>
        <w:t>,</w:t>
      </w:r>
      <w:r w:rsidRPr="00446013">
        <w:t xml:space="preserve"> ΔMB</w:t>
      </w:r>
      <w:r w:rsidRPr="00446013">
        <w:rPr>
          <w:vertAlign w:val="subscript"/>
        </w:rPr>
        <w:t>S</w:t>
      </w:r>
      <w:r>
        <w:rPr>
          <w:vertAlign w:val="subscript"/>
        </w:rPr>
        <w:t>,n</w:t>
      </w:r>
      <w:r>
        <w:t xml:space="preserve"> terms </w:t>
      </w:r>
      <w:r>
        <w:fldChar w:fldCharType="begin"/>
      </w:r>
      <w:r>
        <w:instrText xml:space="preserve"> REF _Ref23768853 \r \h </w:instrText>
      </w:r>
      <w:r>
        <w:fldChar w:fldCharType="separate"/>
      </w:r>
      <w:r w:rsidR="00CA76D3">
        <w:t>[11]</w:t>
      </w:r>
      <w:r>
        <w:fldChar w:fldCharType="end"/>
      </w:r>
      <w:r w:rsidR="007A2935">
        <w:t xml:space="preserve"> (also provided as an excerpt below).</w:t>
      </w:r>
    </w:p>
    <w:p w14:paraId="03EAE08E" w14:textId="095EB60D" w:rsidR="0011763D" w:rsidRPr="007B247B" w:rsidRDefault="007B247B" w:rsidP="0019395F">
      <w:r>
        <w:rPr>
          <w:noProof/>
        </w:rPr>
        <w:lastRenderedPageBreak/>
        <mc:AlternateContent>
          <mc:Choice Requires="wps">
            <w:drawing>
              <wp:inline distT="0" distB="0" distL="0" distR="0" wp14:anchorId="117ABBCF" wp14:editId="5505C6B2">
                <wp:extent cx="1828800" cy="1828800"/>
                <wp:effectExtent l="0" t="0" r="18415" b="1778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DC96EF" w14:textId="77777777" w:rsidR="007B247B" w:rsidRPr="007B247B" w:rsidRDefault="007B247B" w:rsidP="007B247B">
                            <w:pPr>
                              <w:pStyle w:val="Heading2"/>
                              <w:spacing w:before="0" w:after="0"/>
                              <w:rPr>
                                <w:sz w:val="16"/>
                                <w:szCs w:val="16"/>
                                <w:lang w:val="en-US"/>
                              </w:rPr>
                            </w:pPr>
                            <w:r w:rsidRPr="007B247B">
                              <w:rPr>
                                <w:sz w:val="16"/>
                                <w:szCs w:val="16"/>
                                <w:lang w:val="en-US"/>
                              </w:rPr>
                              <w:t>Multiband framework proposals in discussion</w:t>
                            </w:r>
                          </w:p>
                          <w:p w14:paraId="2F971B1A" w14:textId="77777777" w:rsidR="007B247B" w:rsidRPr="007B247B" w:rsidRDefault="007B247B" w:rsidP="007B247B">
                            <w:pPr>
                              <w:rPr>
                                <w:sz w:val="16"/>
                                <w:szCs w:val="16"/>
                              </w:rPr>
                            </w:pPr>
                            <w:r w:rsidRPr="007B247B">
                              <w:rPr>
                                <w:sz w:val="16"/>
                                <w:szCs w:val="16"/>
                              </w:rPr>
                              <w:t xml:space="preserve">Alt1: </w:t>
                            </w:r>
                          </w:p>
                          <w:p w14:paraId="52F78AD6" w14:textId="77777777" w:rsidR="007B247B" w:rsidRPr="007B247B" w:rsidRDefault="007B247B" w:rsidP="007B247B">
                            <w:pPr>
                              <w:rPr>
                                <w:sz w:val="16"/>
                                <w:szCs w:val="16"/>
                              </w:rPr>
                            </w:pPr>
                            <w:r w:rsidRPr="007B247B">
                              <w:rPr>
                                <w:sz w:val="16"/>
                                <w:szCs w:val="16"/>
                              </w:rPr>
                              <w:t xml:space="preserve">Way Forward from Qualcomm cosigned by: </w:t>
                            </w:r>
                            <w:r w:rsidRPr="007B247B">
                              <w:rPr>
                                <w:b/>
                                <w:sz w:val="16"/>
                                <w:szCs w:val="16"/>
                              </w:rPr>
                              <w:t>Nokia, Ericsson, Sony, Motorola, Verizon, AT&amp;T, CMCC, Telstra, NTT Docomo, FUJITSU, SGS Wireless, Dish, Telecom Italia, T-Mobile, Deutsche Telekom, Softbank</w:t>
                            </w:r>
                            <w:r w:rsidRPr="007B247B">
                              <w:rPr>
                                <w:sz w:val="16"/>
                                <w:szCs w:val="16"/>
                              </w:rPr>
                              <w:t xml:space="preserve"> </w:t>
                            </w:r>
                          </w:p>
                          <w:p w14:paraId="7D961E23" w14:textId="77777777" w:rsidR="007B247B" w:rsidRPr="007B247B" w:rsidRDefault="007B247B" w:rsidP="007B247B">
                            <w:pPr>
                              <w:numPr>
                                <w:ilvl w:val="0"/>
                                <w:numId w:val="9"/>
                              </w:numPr>
                              <w:rPr>
                                <w:b/>
                                <w:sz w:val="16"/>
                                <w:szCs w:val="16"/>
                              </w:rPr>
                            </w:pPr>
                            <w:r w:rsidRPr="007B247B">
                              <w:rPr>
                                <w:b/>
                                <w:sz w:val="16"/>
                                <w:szCs w:val="16"/>
                              </w:rPr>
                              <w:t>No relaxations for spherical coverage requirement for n260 in any band-combination</w:t>
                            </w:r>
                          </w:p>
                          <w:p w14:paraId="030F2239" w14:textId="77777777" w:rsidR="007B247B" w:rsidRPr="007B247B" w:rsidRDefault="007B247B" w:rsidP="007B247B">
                            <w:pPr>
                              <w:numPr>
                                <w:ilvl w:val="0"/>
                                <w:numId w:val="9"/>
                              </w:numPr>
                              <w:rPr>
                                <w:b/>
                                <w:sz w:val="16"/>
                                <w:szCs w:val="16"/>
                              </w:rPr>
                            </w:pPr>
                            <w:r w:rsidRPr="007B247B">
                              <w:rPr>
                                <w:b/>
                                <w:sz w:val="16"/>
                                <w:szCs w:val="16"/>
                              </w:rPr>
                              <w:t>Multi-band spherical relaxation for any FR2 band other than n260, in any FR2 band-combination, shall be limited to 0.5dB</w:t>
                            </w:r>
                          </w:p>
                          <w:p w14:paraId="76A0A1C5" w14:textId="77777777" w:rsidR="007B247B" w:rsidRPr="007B247B" w:rsidRDefault="007B247B" w:rsidP="007B247B">
                            <w:pPr>
                              <w:rPr>
                                <w:sz w:val="16"/>
                                <w:szCs w:val="16"/>
                              </w:rPr>
                            </w:pPr>
                            <w:r w:rsidRPr="007B247B">
                              <w:rPr>
                                <w:sz w:val="16"/>
                                <w:szCs w:val="16"/>
                              </w:rPr>
                              <w:t xml:space="preserve">Alt2: </w:t>
                            </w:r>
                          </w:p>
                          <w:p w14:paraId="0B6B0433" w14:textId="77777777" w:rsidR="007B247B" w:rsidRPr="007B247B" w:rsidRDefault="007B247B" w:rsidP="007B247B">
                            <w:pPr>
                              <w:rPr>
                                <w:sz w:val="16"/>
                                <w:szCs w:val="16"/>
                              </w:rPr>
                            </w:pPr>
                            <w:r w:rsidRPr="007B247B">
                              <w:rPr>
                                <w:sz w:val="16"/>
                                <w:szCs w:val="16"/>
                              </w:rPr>
                              <w:t>Proposal from Vodafone initially verbally drafted in the R4-1816216</w:t>
                            </w:r>
                          </w:p>
                          <w:p w14:paraId="238CC5DC" w14:textId="77777777" w:rsidR="007B247B" w:rsidRPr="007B247B" w:rsidRDefault="007B247B" w:rsidP="007B247B">
                            <w:pPr>
                              <w:rPr>
                                <w:b/>
                                <w:sz w:val="16"/>
                                <w:szCs w:val="16"/>
                              </w:rPr>
                            </w:pPr>
                            <w:r w:rsidRPr="007B247B">
                              <w:rPr>
                                <w:b/>
                                <w:sz w:val="16"/>
                                <w:szCs w:val="16"/>
                              </w:rPr>
                              <w:t>Multi-band spherical relaxation ΔMBS for UEs supporting any combination of FR2 bands is defined as:</w:t>
                            </w:r>
                          </w:p>
                          <w:p w14:paraId="6A8F5EA3" w14:textId="77777777" w:rsidR="007B247B" w:rsidRPr="007B247B" w:rsidRDefault="007B247B" w:rsidP="007B247B">
                            <w:pPr>
                              <w:ind w:left="720"/>
                              <w:rPr>
                                <w:b/>
                                <w:sz w:val="16"/>
                                <w:szCs w:val="16"/>
                              </w:rPr>
                            </w:pPr>
                            <w:r w:rsidRPr="007B247B">
                              <w:rPr>
                                <w:b/>
                                <w:sz w:val="16"/>
                                <w:szCs w:val="16"/>
                              </w:rPr>
                              <w:t>•A single total value per combination of supported bands to be allocated to these bands according to UE implementation</w:t>
                            </w:r>
                          </w:p>
                          <w:p w14:paraId="192E8BA1" w14:textId="77777777" w:rsidR="007B247B" w:rsidRPr="007B247B" w:rsidRDefault="007B247B" w:rsidP="007B247B">
                            <w:pPr>
                              <w:ind w:left="720"/>
                              <w:rPr>
                                <w:b/>
                                <w:sz w:val="16"/>
                                <w:szCs w:val="16"/>
                              </w:rPr>
                            </w:pPr>
                            <w:r w:rsidRPr="007B247B">
                              <w:rPr>
                                <w:b/>
                                <w:sz w:val="16"/>
                                <w:szCs w:val="16"/>
                              </w:rPr>
                              <w:t>•ΔMBS = N*0.5 dB, where N corresponds to the total number of bands in the  combination and excludes band n260 (N-1 in the case n260 is supported)</w:t>
                            </w:r>
                          </w:p>
                          <w:p w14:paraId="29AF4EFF" w14:textId="77777777" w:rsidR="007B247B" w:rsidRPr="007B247B" w:rsidRDefault="007B247B" w:rsidP="007B247B">
                            <w:pPr>
                              <w:rPr>
                                <w:b/>
                                <w:sz w:val="16"/>
                                <w:szCs w:val="16"/>
                              </w:rPr>
                            </w:pPr>
                            <w:r w:rsidRPr="007B247B">
                              <w:rPr>
                                <w:b/>
                                <w:sz w:val="16"/>
                                <w:szCs w:val="16"/>
                              </w:rPr>
                              <w:t>From updated CR from Apple</w:t>
                            </w:r>
                          </w:p>
                          <w:p w14:paraId="45764642" w14:textId="77777777" w:rsidR="007B247B" w:rsidRPr="007B247B" w:rsidRDefault="007B247B" w:rsidP="007B247B">
                            <w:pPr>
                              <w:rPr>
                                <w:sz w:val="16"/>
                                <w:szCs w:val="16"/>
                              </w:rPr>
                            </w:pPr>
                            <w:r w:rsidRPr="007B247B">
                              <w:rPr>
                                <w:sz w:val="16"/>
                                <w:szCs w:val="16"/>
                              </w:rPr>
                              <w:t>For the UEs that support operation in multiple FR2 band</w:t>
                            </w:r>
                            <w:r w:rsidRPr="007B247B">
                              <w:rPr>
                                <w:rFonts w:hint="eastAsia"/>
                                <w:sz w:val="16"/>
                                <w:szCs w:val="16"/>
                              </w:rPr>
                              <w:t>s</w:t>
                            </w:r>
                            <w:r w:rsidRPr="007B247B">
                              <w:rPr>
                                <w:sz w:val="16"/>
                                <w:szCs w:val="16"/>
                              </w:rPr>
                              <w:t xml:space="preserve">, minimum requirement for peak EIRP and EIRP spherical coverage in Tables 6.2.1.3-1 and 6.2.1.3-3 shall be decreased, respectively, by the peak EIRP relaxation parameter </w:t>
                            </w:r>
                            <w:r w:rsidRPr="007B247B">
                              <w:rPr>
                                <w:rFonts w:ascii="Symbol" w:hAnsi="Symbol"/>
                                <w:sz w:val="16"/>
                                <w:szCs w:val="16"/>
                              </w:rPr>
                              <w:t></w:t>
                            </w:r>
                            <w:r w:rsidRPr="007B247B">
                              <w:rPr>
                                <w:sz w:val="16"/>
                                <w:szCs w:val="16"/>
                              </w:rPr>
                              <w:t>MB</w:t>
                            </w:r>
                            <w:r w:rsidRPr="007B247B">
                              <w:rPr>
                                <w:sz w:val="16"/>
                                <w:szCs w:val="16"/>
                                <w:vertAlign w:val="subscript"/>
                              </w:rPr>
                              <w:t>P</w:t>
                            </w:r>
                            <w:r w:rsidRPr="007B247B">
                              <w:rPr>
                                <w:sz w:val="16"/>
                                <w:szCs w:val="16"/>
                              </w:rPr>
                              <w:t xml:space="preserve"> and EIRP spherical coverage relaxation parameter </w:t>
                            </w:r>
                            <w:r w:rsidRPr="007B247B">
                              <w:rPr>
                                <w:rFonts w:ascii="Symbol" w:hAnsi="Symbol"/>
                                <w:sz w:val="16"/>
                                <w:szCs w:val="16"/>
                              </w:rPr>
                              <w:t></w:t>
                            </w:r>
                            <w:r w:rsidRPr="007B247B">
                              <w:rPr>
                                <w:sz w:val="16"/>
                                <w:szCs w:val="16"/>
                              </w:rPr>
                              <w:t>MB</w:t>
                            </w:r>
                            <w:r w:rsidRPr="007B247B">
                              <w:rPr>
                                <w:sz w:val="16"/>
                                <w:szCs w:val="16"/>
                                <w:vertAlign w:val="subscript"/>
                              </w:rPr>
                              <w:t>S</w:t>
                            </w:r>
                            <w:r w:rsidRPr="007B247B">
                              <w:rPr>
                                <w:sz w:val="16"/>
                                <w:szCs w:val="16"/>
                              </w:rPr>
                              <w:t xml:space="preserve"> as specified in Table 6.2.1.3-4. For each combination of supported bands ΔMB</w:t>
                            </w:r>
                            <w:r w:rsidRPr="007B247B">
                              <w:rPr>
                                <w:sz w:val="16"/>
                                <w:szCs w:val="16"/>
                                <w:vertAlign w:val="subscript"/>
                              </w:rPr>
                              <w:t>P</w:t>
                            </w:r>
                            <w:r w:rsidRPr="007B247B">
                              <w:rPr>
                                <w:sz w:val="16"/>
                                <w:szCs w:val="16"/>
                              </w:rPr>
                              <w:t xml:space="preserve"> and ΔMB</w:t>
                            </w:r>
                            <w:r w:rsidRPr="007B247B">
                              <w:rPr>
                                <w:sz w:val="16"/>
                                <w:szCs w:val="16"/>
                                <w:vertAlign w:val="subscript"/>
                              </w:rPr>
                              <w:t>S,n</w:t>
                            </w:r>
                            <w:r w:rsidRPr="007B247B">
                              <w:rPr>
                                <w:sz w:val="16"/>
                                <w:szCs w:val="16"/>
                              </w:rPr>
                              <w:t xml:space="preserve"> apply to each supported band </w:t>
                            </w:r>
                            <w:r w:rsidRPr="007B247B">
                              <w:rPr>
                                <w:i/>
                                <w:sz w:val="16"/>
                                <w:szCs w:val="16"/>
                              </w:rPr>
                              <w:t>n</w:t>
                            </w:r>
                            <w:r w:rsidRPr="007B247B">
                              <w:rPr>
                                <w:sz w:val="16"/>
                                <w:szCs w:val="16"/>
                              </w:rPr>
                              <w:t>, such that the total relaxation across all supported bands does not exceed the total value indicated.</w:t>
                            </w:r>
                          </w:p>
                          <w:p w14:paraId="65721F9A" w14:textId="77777777" w:rsidR="007B247B" w:rsidRPr="007B247B" w:rsidRDefault="007B247B" w:rsidP="007B247B">
                            <w:pPr>
                              <w:pStyle w:val="TH"/>
                              <w:spacing w:before="0" w:after="0"/>
                              <w:rPr>
                                <w:sz w:val="16"/>
                                <w:szCs w:val="16"/>
                              </w:rPr>
                            </w:pPr>
                            <w:r w:rsidRPr="007B247B">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201"/>
                              <w:gridCol w:w="2283"/>
                              <w:gridCol w:w="2297"/>
                            </w:tblGrid>
                            <w:tr w:rsidR="007B247B" w:rsidRPr="007B247B" w14:paraId="602D67BE" w14:textId="77777777" w:rsidTr="00B67216">
                              <w:trPr>
                                <w:trHeight w:val="208"/>
                                <w:jc w:val="center"/>
                              </w:trPr>
                              <w:tc>
                                <w:tcPr>
                                  <w:tcW w:w="2653" w:type="dxa"/>
                                  <w:shd w:val="clear" w:color="auto" w:fill="auto"/>
                                  <w:vAlign w:val="center"/>
                                </w:tcPr>
                                <w:p w14:paraId="663337AD" w14:textId="77777777" w:rsidR="007B247B" w:rsidRPr="007B247B" w:rsidRDefault="007B247B" w:rsidP="007B247B">
                                  <w:pPr>
                                    <w:pStyle w:val="TAH"/>
                                    <w:rPr>
                                      <w:sz w:val="16"/>
                                      <w:szCs w:val="16"/>
                                    </w:rPr>
                                  </w:pPr>
                                  <w:r w:rsidRPr="007B247B">
                                    <w:rPr>
                                      <w:sz w:val="16"/>
                                      <w:szCs w:val="16"/>
                                    </w:rPr>
                                    <w:t>Supported bands</w:t>
                                  </w:r>
                                </w:p>
                              </w:tc>
                              <w:tc>
                                <w:tcPr>
                                  <w:tcW w:w="2292" w:type="dxa"/>
                                </w:tcPr>
                                <w:p w14:paraId="55EBD4CB" w14:textId="77777777" w:rsidR="007B247B" w:rsidRPr="007B247B" w:rsidRDefault="007B247B" w:rsidP="007B247B">
                                  <w:pPr>
                                    <w:pStyle w:val="TAH"/>
                                    <w:rPr>
                                      <w:sz w:val="16"/>
                                      <w:szCs w:val="16"/>
                                      <w:highlight w:val="green"/>
                                    </w:rPr>
                                  </w:pPr>
                                  <w:r w:rsidRPr="007B247B">
                                    <w:rPr>
                                      <w:sz w:val="16"/>
                                      <w:szCs w:val="16"/>
                                      <w:highlight w:val="green"/>
                                    </w:rPr>
                                    <w:t>∑MB</w:t>
                                  </w:r>
                                  <w:r w:rsidRPr="007B247B">
                                    <w:rPr>
                                      <w:sz w:val="16"/>
                                      <w:szCs w:val="16"/>
                                      <w:highlight w:val="green"/>
                                      <w:vertAlign w:val="subscript"/>
                                    </w:rPr>
                                    <w:t>P</w:t>
                                  </w:r>
                                  <w:r w:rsidRPr="007B247B">
                                    <w:rPr>
                                      <w:sz w:val="16"/>
                                      <w:szCs w:val="16"/>
                                      <w:highlight w:val="green"/>
                                    </w:rPr>
                                    <w:t xml:space="preserve"> (dB)</w:t>
                                  </w:r>
                                </w:p>
                              </w:tc>
                              <w:tc>
                                <w:tcPr>
                                  <w:tcW w:w="2379" w:type="dxa"/>
                                </w:tcPr>
                                <w:p w14:paraId="534F4DA1" w14:textId="77777777" w:rsidR="007B247B" w:rsidRPr="007B247B" w:rsidRDefault="007B247B" w:rsidP="007B247B">
                                  <w:pPr>
                                    <w:pStyle w:val="TAH"/>
                                    <w:rPr>
                                      <w:sz w:val="16"/>
                                      <w:szCs w:val="16"/>
                                    </w:rPr>
                                  </w:pPr>
                                  <w:r w:rsidRPr="007B247B">
                                    <w:rPr>
                                      <w:sz w:val="16"/>
                                      <w:szCs w:val="16"/>
                                    </w:rPr>
                                    <w:t>∑MB</w:t>
                                  </w:r>
                                  <w:r w:rsidRPr="007B247B">
                                    <w:rPr>
                                      <w:sz w:val="16"/>
                                      <w:szCs w:val="16"/>
                                      <w:vertAlign w:val="subscript"/>
                                    </w:rPr>
                                    <w:t>S</w:t>
                                  </w:r>
                                  <w:r w:rsidRPr="007B247B">
                                    <w:rPr>
                                      <w:sz w:val="16"/>
                                      <w:szCs w:val="16"/>
                                    </w:rPr>
                                    <w:t xml:space="preserve"> (dB)</w:t>
                                  </w:r>
                                </w:p>
                              </w:tc>
                              <w:tc>
                                <w:tcPr>
                                  <w:tcW w:w="2379" w:type="dxa"/>
                                </w:tcPr>
                                <w:p w14:paraId="24620A2F" w14:textId="77777777" w:rsidR="007B247B" w:rsidRPr="007B247B" w:rsidRDefault="007B247B" w:rsidP="007B247B">
                                  <w:pPr>
                                    <w:pStyle w:val="TAH"/>
                                    <w:rPr>
                                      <w:sz w:val="16"/>
                                      <w:szCs w:val="16"/>
                                      <w:highlight w:val="green"/>
                                    </w:rPr>
                                  </w:pPr>
                                  <w:r w:rsidRPr="007B247B">
                                    <w:rPr>
                                      <w:sz w:val="16"/>
                                      <w:szCs w:val="16"/>
                                      <w:highlight w:val="green"/>
                                    </w:rPr>
                                    <w:t>Intel proposal</w:t>
                                  </w:r>
                                </w:p>
                              </w:tc>
                            </w:tr>
                            <w:tr w:rsidR="007B247B" w:rsidRPr="007B247B" w14:paraId="4D74FA8F" w14:textId="77777777" w:rsidTr="00B67216">
                              <w:trPr>
                                <w:trHeight w:val="208"/>
                                <w:jc w:val="center"/>
                              </w:trPr>
                              <w:tc>
                                <w:tcPr>
                                  <w:tcW w:w="2653" w:type="dxa"/>
                                  <w:shd w:val="clear" w:color="auto" w:fill="auto"/>
                                </w:tcPr>
                                <w:p w14:paraId="48F1C67B" w14:textId="77777777" w:rsidR="007B247B" w:rsidRPr="007B247B" w:rsidRDefault="007B247B" w:rsidP="007B247B">
                                  <w:pPr>
                                    <w:pStyle w:val="TAC"/>
                                    <w:jc w:val="left"/>
                                    <w:rPr>
                                      <w:sz w:val="16"/>
                                      <w:szCs w:val="16"/>
                                    </w:rPr>
                                  </w:pPr>
                                  <w:r w:rsidRPr="007B247B">
                                    <w:rPr>
                                      <w:sz w:val="16"/>
                                      <w:szCs w:val="16"/>
                                    </w:rPr>
                                    <w:t>n257, n258</w:t>
                                  </w:r>
                                </w:p>
                              </w:tc>
                              <w:tc>
                                <w:tcPr>
                                  <w:tcW w:w="2292" w:type="dxa"/>
                                  <w:vAlign w:val="center"/>
                                </w:tcPr>
                                <w:p w14:paraId="7E582A15" w14:textId="77777777" w:rsidR="007B247B" w:rsidRPr="007B247B" w:rsidRDefault="007B247B" w:rsidP="007B247B">
                                  <w:pPr>
                                    <w:pStyle w:val="TAC"/>
                                    <w:rPr>
                                      <w:sz w:val="16"/>
                                      <w:szCs w:val="16"/>
                                      <w:highlight w:val="green"/>
                                    </w:rPr>
                                  </w:pPr>
                                  <w:r w:rsidRPr="007B247B">
                                    <w:rPr>
                                      <w:sz w:val="16"/>
                                      <w:szCs w:val="16"/>
                                      <w:highlight w:val="green"/>
                                    </w:rPr>
                                    <w:t>≤ 1.3</w:t>
                                  </w:r>
                                </w:p>
                              </w:tc>
                              <w:tc>
                                <w:tcPr>
                                  <w:tcW w:w="2379" w:type="dxa"/>
                                  <w:vAlign w:val="center"/>
                                </w:tcPr>
                                <w:p w14:paraId="175359D3"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73A9A03B"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4120CAFF" w14:textId="77777777" w:rsidTr="00B67216">
                              <w:trPr>
                                <w:trHeight w:val="208"/>
                                <w:jc w:val="center"/>
                              </w:trPr>
                              <w:tc>
                                <w:tcPr>
                                  <w:tcW w:w="2653" w:type="dxa"/>
                                  <w:shd w:val="clear" w:color="auto" w:fill="auto"/>
                                </w:tcPr>
                                <w:p w14:paraId="1BBD14FF" w14:textId="77777777" w:rsidR="007B247B" w:rsidRPr="007B247B" w:rsidRDefault="007B247B" w:rsidP="007B247B">
                                  <w:pPr>
                                    <w:pStyle w:val="TAC"/>
                                    <w:jc w:val="left"/>
                                    <w:rPr>
                                      <w:sz w:val="16"/>
                                      <w:szCs w:val="16"/>
                                    </w:rPr>
                                  </w:pPr>
                                  <w:r w:rsidRPr="007B247B">
                                    <w:rPr>
                                      <w:sz w:val="16"/>
                                      <w:szCs w:val="16"/>
                                    </w:rPr>
                                    <w:t>n258, n260</w:t>
                                  </w:r>
                                </w:p>
                              </w:tc>
                              <w:tc>
                                <w:tcPr>
                                  <w:tcW w:w="2292" w:type="dxa"/>
                                  <w:vAlign w:val="center"/>
                                </w:tcPr>
                                <w:p w14:paraId="3FDB3455"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57737579"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3</w:t>
                                  </w:r>
                                </w:p>
                              </w:tc>
                              <w:tc>
                                <w:tcPr>
                                  <w:tcW w:w="2379" w:type="dxa"/>
                                  <w:vAlign w:val="center"/>
                                </w:tcPr>
                                <w:p w14:paraId="036E7F9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3</w:t>
                                  </w:r>
                                </w:p>
                              </w:tc>
                            </w:tr>
                            <w:tr w:rsidR="007B247B" w:rsidRPr="007B247B" w14:paraId="76FEBDF4" w14:textId="77777777" w:rsidTr="00B67216">
                              <w:trPr>
                                <w:trHeight w:val="208"/>
                                <w:jc w:val="center"/>
                              </w:trPr>
                              <w:tc>
                                <w:tcPr>
                                  <w:tcW w:w="2653" w:type="dxa"/>
                                  <w:shd w:val="clear" w:color="auto" w:fill="auto"/>
                                </w:tcPr>
                                <w:p w14:paraId="22187301" w14:textId="77777777" w:rsidR="007B247B" w:rsidRPr="007B247B" w:rsidRDefault="007B247B" w:rsidP="007B247B">
                                  <w:pPr>
                                    <w:pStyle w:val="TAC"/>
                                    <w:jc w:val="left"/>
                                    <w:rPr>
                                      <w:sz w:val="16"/>
                                      <w:szCs w:val="16"/>
                                    </w:rPr>
                                  </w:pPr>
                                  <w:r w:rsidRPr="007B247B">
                                    <w:rPr>
                                      <w:sz w:val="16"/>
                                      <w:szCs w:val="16"/>
                                    </w:rPr>
                                    <w:t>n258, n261</w:t>
                                  </w:r>
                                </w:p>
                              </w:tc>
                              <w:tc>
                                <w:tcPr>
                                  <w:tcW w:w="2292" w:type="dxa"/>
                                  <w:vAlign w:val="center"/>
                                </w:tcPr>
                                <w:p w14:paraId="1F00A317"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767D65E5"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43BAF967"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12C624E4" w14:textId="77777777" w:rsidTr="00B67216">
                              <w:trPr>
                                <w:trHeight w:val="208"/>
                                <w:jc w:val="center"/>
                              </w:trPr>
                              <w:tc>
                                <w:tcPr>
                                  <w:tcW w:w="2653" w:type="dxa"/>
                                  <w:shd w:val="clear" w:color="auto" w:fill="auto"/>
                                </w:tcPr>
                                <w:p w14:paraId="25CA3C2B" w14:textId="77777777" w:rsidR="007B247B" w:rsidRPr="007B247B" w:rsidRDefault="007B247B" w:rsidP="007B247B">
                                  <w:pPr>
                                    <w:pStyle w:val="TAC"/>
                                    <w:jc w:val="left"/>
                                    <w:rPr>
                                      <w:sz w:val="16"/>
                                      <w:szCs w:val="16"/>
                                    </w:rPr>
                                  </w:pPr>
                                  <w:r w:rsidRPr="007B247B">
                                    <w:rPr>
                                      <w:sz w:val="16"/>
                                      <w:szCs w:val="16"/>
                                    </w:rPr>
                                    <w:t>n260, n261</w:t>
                                  </w:r>
                                </w:p>
                              </w:tc>
                              <w:tc>
                                <w:tcPr>
                                  <w:tcW w:w="2292" w:type="dxa"/>
                                  <w:vAlign w:val="center"/>
                                </w:tcPr>
                                <w:p w14:paraId="5A730148" w14:textId="77777777" w:rsidR="007B247B" w:rsidRPr="007B247B" w:rsidRDefault="007B247B" w:rsidP="007B247B">
                                  <w:pPr>
                                    <w:pStyle w:val="TAC"/>
                                    <w:rPr>
                                      <w:sz w:val="16"/>
                                      <w:szCs w:val="16"/>
                                      <w:highlight w:val="green"/>
                                    </w:rPr>
                                  </w:pPr>
                                  <w:r w:rsidRPr="007B247B">
                                    <w:rPr>
                                      <w:sz w:val="16"/>
                                      <w:szCs w:val="16"/>
                                      <w:highlight w:val="green"/>
                                    </w:rPr>
                                    <w:t>0.0</w:t>
                                  </w:r>
                                </w:p>
                              </w:tc>
                              <w:tc>
                                <w:tcPr>
                                  <w:tcW w:w="2379" w:type="dxa"/>
                                  <w:vAlign w:val="center"/>
                                </w:tcPr>
                                <w:p w14:paraId="090501D3"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2</w:t>
                                  </w:r>
                                </w:p>
                              </w:tc>
                              <w:tc>
                                <w:tcPr>
                                  <w:tcW w:w="2379" w:type="dxa"/>
                                  <w:vAlign w:val="center"/>
                                </w:tcPr>
                                <w:p w14:paraId="2023A6E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2</w:t>
                                  </w:r>
                                </w:p>
                              </w:tc>
                            </w:tr>
                            <w:tr w:rsidR="007B247B" w:rsidRPr="007B247B" w14:paraId="32D4617B" w14:textId="77777777" w:rsidTr="00B67216">
                              <w:trPr>
                                <w:trHeight w:val="208"/>
                                <w:jc w:val="center"/>
                              </w:trPr>
                              <w:tc>
                                <w:tcPr>
                                  <w:tcW w:w="2653" w:type="dxa"/>
                                  <w:shd w:val="clear" w:color="auto" w:fill="auto"/>
                                </w:tcPr>
                                <w:p w14:paraId="5681EACF" w14:textId="77777777" w:rsidR="007B247B" w:rsidRPr="007B247B" w:rsidRDefault="007B247B" w:rsidP="007B247B">
                                  <w:pPr>
                                    <w:pStyle w:val="TAC"/>
                                    <w:jc w:val="left"/>
                                    <w:rPr>
                                      <w:sz w:val="16"/>
                                      <w:szCs w:val="16"/>
                                    </w:rPr>
                                  </w:pPr>
                                  <w:r w:rsidRPr="007B247B">
                                    <w:rPr>
                                      <w:sz w:val="16"/>
                                      <w:szCs w:val="16"/>
                                    </w:rPr>
                                    <w:t>n257, n258, n261</w:t>
                                  </w:r>
                                </w:p>
                              </w:tc>
                              <w:tc>
                                <w:tcPr>
                                  <w:tcW w:w="2292" w:type="dxa"/>
                                  <w:vAlign w:val="center"/>
                                </w:tcPr>
                                <w:p w14:paraId="5119F8F1"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6C70050C" w14:textId="77777777" w:rsidR="007B247B" w:rsidRPr="007B247B" w:rsidRDefault="007B247B" w:rsidP="007B247B">
                                  <w:pPr>
                                    <w:pStyle w:val="TAC"/>
                                    <w:rPr>
                                      <w:sz w:val="16"/>
                                      <w:szCs w:val="16"/>
                                    </w:rPr>
                                  </w:pPr>
                                  <w:r w:rsidRPr="007B247B">
                                    <w:rPr>
                                      <w:sz w:val="16"/>
                                      <w:szCs w:val="16"/>
                                    </w:rPr>
                                    <w:t>≤ 1.5</w:t>
                                  </w:r>
                                </w:p>
                              </w:tc>
                              <w:tc>
                                <w:tcPr>
                                  <w:tcW w:w="2379" w:type="dxa"/>
                                  <w:vAlign w:val="center"/>
                                </w:tcPr>
                                <w:p w14:paraId="207E92D9" w14:textId="77777777" w:rsidR="007B247B" w:rsidRPr="007B247B" w:rsidRDefault="007B247B" w:rsidP="007B247B">
                                  <w:pPr>
                                    <w:pStyle w:val="TAC"/>
                                    <w:rPr>
                                      <w:sz w:val="16"/>
                                      <w:szCs w:val="16"/>
                                      <w:highlight w:val="green"/>
                                    </w:rPr>
                                  </w:pPr>
                                  <w:r w:rsidRPr="007B247B">
                                    <w:rPr>
                                      <w:sz w:val="16"/>
                                      <w:szCs w:val="16"/>
                                      <w:highlight w:val="green"/>
                                    </w:rPr>
                                    <w:t>≤ 1.75</w:t>
                                  </w:r>
                                </w:p>
                              </w:tc>
                            </w:tr>
                            <w:tr w:rsidR="007B247B" w:rsidRPr="007B247B" w14:paraId="136E1539" w14:textId="77777777" w:rsidTr="00B67216">
                              <w:trPr>
                                <w:trHeight w:val="208"/>
                                <w:jc w:val="center"/>
                              </w:trPr>
                              <w:tc>
                                <w:tcPr>
                                  <w:tcW w:w="2653" w:type="dxa"/>
                                  <w:shd w:val="clear" w:color="auto" w:fill="auto"/>
                                </w:tcPr>
                                <w:p w14:paraId="18AC6C93" w14:textId="77777777" w:rsidR="007B247B" w:rsidRPr="007B247B" w:rsidRDefault="007B247B" w:rsidP="007B247B">
                                  <w:pPr>
                                    <w:pStyle w:val="TAC"/>
                                    <w:jc w:val="left"/>
                                    <w:rPr>
                                      <w:sz w:val="16"/>
                                      <w:szCs w:val="16"/>
                                    </w:rPr>
                                  </w:pPr>
                                  <w:r w:rsidRPr="007B247B">
                                    <w:rPr>
                                      <w:sz w:val="16"/>
                                      <w:szCs w:val="16"/>
                                    </w:rPr>
                                    <w:t>n257, n260, n261</w:t>
                                  </w:r>
                                </w:p>
                              </w:tc>
                              <w:tc>
                                <w:tcPr>
                                  <w:tcW w:w="2292" w:type="dxa"/>
                                  <w:vAlign w:val="center"/>
                                </w:tcPr>
                                <w:p w14:paraId="29CE026B" w14:textId="77777777" w:rsidR="007B247B" w:rsidRPr="007B247B" w:rsidRDefault="007B247B" w:rsidP="007B247B">
                                  <w:pPr>
                                    <w:pStyle w:val="TAC"/>
                                    <w:rPr>
                                      <w:sz w:val="16"/>
                                      <w:szCs w:val="16"/>
                                      <w:highlight w:val="green"/>
                                    </w:rPr>
                                  </w:pPr>
                                  <w:r w:rsidRPr="007B247B">
                                    <w:rPr>
                                      <w:sz w:val="16"/>
                                      <w:szCs w:val="16"/>
                                      <w:highlight w:val="green"/>
                                    </w:rPr>
                                    <w:t>≤ 0.5</w:t>
                                  </w:r>
                                </w:p>
                              </w:tc>
                              <w:tc>
                                <w:tcPr>
                                  <w:tcW w:w="2379" w:type="dxa"/>
                                  <w:vAlign w:val="center"/>
                                </w:tcPr>
                                <w:p w14:paraId="5F3F937E"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250A33B3"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3DB3E902" w14:textId="77777777" w:rsidTr="00B67216">
                              <w:trPr>
                                <w:trHeight w:val="208"/>
                                <w:jc w:val="center"/>
                              </w:trPr>
                              <w:tc>
                                <w:tcPr>
                                  <w:tcW w:w="2653" w:type="dxa"/>
                                  <w:shd w:val="clear" w:color="auto" w:fill="auto"/>
                                </w:tcPr>
                                <w:p w14:paraId="0130F238" w14:textId="77777777" w:rsidR="007B247B" w:rsidRPr="007B247B" w:rsidRDefault="007B247B" w:rsidP="007B247B">
                                  <w:pPr>
                                    <w:pStyle w:val="TAC"/>
                                    <w:jc w:val="left"/>
                                    <w:rPr>
                                      <w:sz w:val="16"/>
                                      <w:szCs w:val="16"/>
                                    </w:rPr>
                                  </w:pPr>
                                  <w:r w:rsidRPr="007B247B">
                                    <w:rPr>
                                      <w:sz w:val="16"/>
                                      <w:szCs w:val="16"/>
                                    </w:rPr>
                                    <w:t>n258, n260, n261</w:t>
                                  </w:r>
                                </w:p>
                              </w:tc>
                              <w:tc>
                                <w:tcPr>
                                  <w:tcW w:w="2292" w:type="dxa"/>
                                  <w:vAlign w:val="center"/>
                                </w:tcPr>
                                <w:p w14:paraId="4DC8FEE6" w14:textId="77777777" w:rsidR="007B247B" w:rsidRPr="007B247B" w:rsidRDefault="007B247B" w:rsidP="007B247B">
                                  <w:pPr>
                                    <w:pStyle w:val="TAC"/>
                                    <w:rPr>
                                      <w:sz w:val="16"/>
                                      <w:szCs w:val="16"/>
                                      <w:highlight w:val="green"/>
                                    </w:rPr>
                                  </w:pPr>
                                  <w:r w:rsidRPr="007B247B">
                                    <w:rPr>
                                      <w:sz w:val="16"/>
                                      <w:szCs w:val="16"/>
                                      <w:highlight w:val="green"/>
                                    </w:rPr>
                                    <w:t>≤ 1.5</w:t>
                                  </w:r>
                                </w:p>
                              </w:tc>
                              <w:tc>
                                <w:tcPr>
                                  <w:tcW w:w="2379" w:type="dxa"/>
                                  <w:vAlign w:val="center"/>
                                </w:tcPr>
                                <w:p w14:paraId="32E78C02"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77F2EE7B"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69847DB1" w14:textId="77777777" w:rsidTr="00B67216">
                              <w:trPr>
                                <w:trHeight w:val="208"/>
                                <w:jc w:val="center"/>
                              </w:trPr>
                              <w:tc>
                                <w:tcPr>
                                  <w:tcW w:w="2653" w:type="dxa"/>
                                  <w:shd w:val="clear" w:color="auto" w:fill="auto"/>
                                </w:tcPr>
                                <w:p w14:paraId="39FEC32D" w14:textId="77777777" w:rsidR="007B247B" w:rsidRPr="007B247B" w:rsidRDefault="007B247B" w:rsidP="007B247B">
                                  <w:pPr>
                                    <w:pStyle w:val="TAC"/>
                                    <w:jc w:val="left"/>
                                    <w:rPr>
                                      <w:sz w:val="16"/>
                                      <w:szCs w:val="16"/>
                                    </w:rPr>
                                  </w:pPr>
                                  <w:r w:rsidRPr="007B247B">
                                    <w:rPr>
                                      <w:sz w:val="16"/>
                                      <w:szCs w:val="16"/>
                                    </w:rPr>
                                    <w:t>n257, n258, n260, n261</w:t>
                                  </w:r>
                                </w:p>
                              </w:tc>
                              <w:tc>
                                <w:tcPr>
                                  <w:tcW w:w="2292" w:type="dxa"/>
                                  <w:vAlign w:val="center"/>
                                </w:tcPr>
                                <w:p w14:paraId="7D9259D4"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728D1AF7" w14:textId="77777777" w:rsidR="007B247B" w:rsidRPr="007B247B" w:rsidRDefault="007B247B" w:rsidP="007B247B">
                                  <w:pPr>
                                    <w:pStyle w:val="TAC"/>
                                    <w:rPr>
                                      <w:sz w:val="16"/>
                                      <w:szCs w:val="16"/>
                                    </w:rPr>
                                  </w:pPr>
                                  <w:r w:rsidRPr="007B247B">
                                    <w:rPr>
                                      <w:sz w:val="16"/>
                                      <w:szCs w:val="16"/>
                                    </w:rPr>
                                    <w:t>≤ 1.5</w:t>
                                  </w:r>
                                  <w:r w:rsidRPr="007B247B">
                                    <w:rPr>
                                      <w:sz w:val="16"/>
                                      <w:szCs w:val="16"/>
                                      <w:vertAlign w:val="superscript"/>
                                    </w:rPr>
                                    <w:t>3</w:t>
                                  </w:r>
                                </w:p>
                              </w:tc>
                              <w:tc>
                                <w:tcPr>
                                  <w:tcW w:w="2379" w:type="dxa"/>
                                  <w:vAlign w:val="center"/>
                                </w:tcPr>
                                <w:p w14:paraId="2A5066CD" w14:textId="77777777" w:rsidR="007B247B" w:rsidRPr="007B247B" w:rsidRDefault="007B247B" w:rsidP="007B247B">
                                  <w:pPr>
                                    <w:pStyle w:val="TAC"/>
                                    <w:rPr>
                                      <w:sz w:val="16"/>
                                      <w:szCs w:val="16"/>
                                      <w:highlight w:val="green"/>
                                    </w:rPr>
                                  </w:pPr>
                                  <w:r w:rsidRPr="007B247B">
                                    <w:rPr>
                                      <w:sz w:val="16"/>
                                      <w:szCs w:val="16"/>
                                      <w:highlight w:val="green"/>
                                    </w:rPr>
                                    <w:t>≤ 1.75</w:t>
                                  </w:r>
                                  <w:r w:rsidRPr="007B247B">
                                    <w:rPr>
                                      <w:sz w:val="16"/>
                                      <w:szCs w:val="16"/>
                                      <w:highlight w:val="green"/>
                                      <w:vertAlign w:val="superscript"/>
                                    </w:rPr>
                                    <w:t>3</w:t>
                                  </w:r>
                                </w:p>
                              </w:tc>
                            </w:tr>
                            <w:tr w:rsidR="007B247B" w:rsidRPr="007B247B" w14:paraId="10B2605F" w14:textId="77777777" w:rsidTr="00B67216">
                              <w:trPr>
                                <w:trHeight w:val="305"/>
                                <w:jc w:val="center"/>
                              </w:trPr>
                              <w:tc>
                                <w:tcPr>
                                  <w:tcW w:w="7324" w:type="dxa"/>
                                  <w:gridSpan w:val="3"/>
                                </w:tcPr>
                                <w:p w14:paraId="1AD6EA7C" w14:textId="77777777" w:rsidR="007B247B" w:rsidRPr="007B247B" w:rsidRDefault="007B247B" w:rsidP="007B247B">
                                  <w:pPr>
                                    <w:pStyle w:val="TAN"/>
                                    <w:rPr>
                                      <w:sz w:val="16"/>
                                      <w:szCs w:val="16"/>
                                      <w:highlight w:val="green"/>
                                    </w:rPr>
                                  </w:pPr>
                                  <w:r w:rsidRPr="007B247B">
                                    <w:rPr>
                                      <w:sz w:val="16"/>
                                      <w:szCs w:val="16"/>
                                      <w:highlight w:val="green"/>
                                    </w:rPr>
                                    <w:t>NOTE 1:</w:t>
                                  </w:r>
                                  <w:r w:rsidRPr="007B247B">
                                    <w:rPr>
                                      <w:sz w:val="16"/>
                                      <w:szCs w:val="16"/>
                                      <w:highlight w:val="green"/>
                                    </w:rPr>
                                    <w:tab/>
                                    <w:t>The requirements in this table are applicable to UEs which support only the indicated bands</w:t>
                                  </w:r>
                                </w:p>
                                <w:p w14:paraId="41EE6233" w14:textId="77777777" w:rsidR="007B247B" w:rsidRPr="007B247B" w:rsidRDefault="007B247B" w:rsidP="007B247B">
                                  <w:pPr>
                                    <w:pStyle w:val="TAN"/>
                                    <w:rPr>
                                      <w:sz w:val="16"/>
                                      <w:szCs w:val="16"/>
                                      <w:highlight w:val="green"/>
                                    </w:rPr>
                                  </w:pPr>
                                  <w:r w:rsidRPr="007B247B">
                                    <w:rPr>
                                      <w:sz w:val="16"/>
                                      <w:szCs w:val="16"/>
                                      <w:highlight w:val="green"/>
                                    </w:rPr>
                                    <w:t>NOTE 2:</w:t>
                                  </w:r>
                                  <w:r w:rsidRPr="007B247B">
                                    <w:rPr>
                                      <w:sz w:val="16"/>
                                      <w:szCs w:val="16"/>
                                      <w:highlight w:val="green"/>
                                    </w:rPr>
                                    <w:tab/>
                                    <w:t>For supported band combination n260 + n261, ΔMB</w:t>
                                  </w:r>
                                  <w:r w:rsidRPr="007B247B">
                                    <w:rPr>
                                      <w:sz w:val="16"/>
                                      <w:szCs w:val="16"/>
                                      <w:highlight w:val="green"/>
                                      <w:vertAlign w:val="subscript"/>
                                    </w:rPr>
                                    <w:t xml:space="preserve">S,n </w:t>
                                  </w:r>
                                  <w:r w:rsidRPr="007B247B">
                                    <w:rPr>
                                      <w:sz w:val="16"/>
                                      <w:szCs w:val="16"/>
                                      <w:highlight w:val="green"/>
                                    </w:rPr>
                                    <w:t>is not applied for band n260</w:t>
                                  </w:r>
                                </w:p>
                                <w:p w14:paraId="713A1F7B" w14:textId="77777777" w:rsidR="007B247B" w:rsidRPr="007B247B" w:rsidRDefault="007B247B" w:rsidP="007B247B">
                                  <w:pPr>
                                    <w:pStyle w:val="TAN"/>
                                    <w:rPr>
                                      <w:sz w:val="16"/>
                                      <w:szCs w:val="16"/>
                                    </w:rPr>
                                  </w:pPr>
                                  <w:r w:rsidRPr="007B247B">
                                    <w:rPr>
                                      <w:sz w:val="16"/>
                                      <w:szCs w:val="16"/>
                                      <w:highlight w:val="green"/>
                                    </w:rPr>
                                    <w:t>NOTE 3:  For n260, maximum applicable ΔMB</w:t>
                                  </w:r>
                                  <w:r w:rsidRPr="007B247B">
                                    <w:rPr>
                                      <w:sz w:val="16"/>
                                      <w:szCs w:val="16"/>
                                      <w:highlight w:val="green"/>
                                      <w:vertAlign w:val="subscript"/>
                                    </w:rPr>
                                    <w:t xml:space="preserve">S,n </w:t>
                                  </w:r>
                                  <w:r w:rsidRPr="007B247B">
                                    <w:rPr>
                                      <w:sz w:val="16"/>
                                      <w:szCs w:val="16"/>
                                      <w:highlight w:val="green"/>
                                    </w:rPr>
                                    <w:t>is 0.4 dB</w:t>
                                  </w:r>
                                </w:p>
                              </w:tc>
                              <w:tc>
                                <w:tcPr>
                                  <w:tcW w:w="2379" w:type="dxa"/>
                                </w:tcPr>
                                <w:p w14:paraId="5DD6B388" w14:textId="77777777" w:rsidR="007B247B" w:rsidRPr="007B247B" w:rsidRDefault="007B247B" w:rsidP="007B247B">
                                  <w:pPr>
                                    <w:pStyle w:val="TAN"/>
                                    <w:rPr>
                                      <w:sz w:val="16"/>
                                      <w:szCs w:val="16"/>
                                    </w:rPr>
                                  </w:pPr>
                                </w:p>
                              </w:tc>
                            </w:tr>
                          </w:tbl>
                          <w:p w14:paraId="2627C892" w14:textId="77777777" w:rsidR="007B247B" w:rsidRPr="007B247B" w:rsidRDefault="007B247B" w:rsidP="007B247B">
                            <w:pPr>
                              <w:rPr>
                                <w:sz w:val="16"/>
                                <w:szCs w:val="16"/>
                              </w:rPr>
                            </w:pPr>
                          </w:p>
                          <w:p w14:paraId="5F465B62" w14:textId="77777777" w:rsidR="007B247B" w:rsidRPr="007B247B" w:rsidRDefault="007B247B" w:rsidP="007B247B">
                            <w:pPr>
                              <w:rPr>
                                <w:sz w:val="16"/>
                                <w:szCs w:val="16"/>
                                <w:highlight w:val="green"/>
                              </w:rPr>
                            </w:pPr>
                            <w:r w:rsidRPr="007B247B">
                              <w:rPr>
                                <w:sz w:val="16"/>
                                <w:szCs w:val="16"/>
                                <w:highlight w:val="green"/>
                              </w:rPr>
                              <w:t>No separate test for beam correspondence and EIRP spherical coverage.</w:t>
                            </w:r>
                          </w:p>
                          <w:p w14:paraId="292CB058" w14:textId="77777777" w:rsidR="007B247B" w:rsidRPr="007B247B" w:rsidRDefault="007B247B" w:rsidP="007B247B">
                            <w:pPr>
                              <w:rPr>
                                <w:sz w:val="16"/>
                                <w:szCs w:val="16"/>
                                <w:highlight w:val="green"/>
                              </w:rPr>
                            </w:pPr>
                            <w:r w:rsidRPr="007B247B">
                              <w:rPr>
                                <w:sz w:val="16"/>
                                <w:szCs w:val="16"/>
                                <w:highlight w:val="green"/>
                              </w:rPr>
                              <w:t>Agreement is to work reducing values in Table 6.2.1.3-4 in Rel-16.</w:t>
                            </w:r>
                          </w:p>
                          <w:p w14:paraId="3275EF78" w14:textId="77777777" w:rsidR="007B247B" w:rsidRPr="007B247B" w:rsidRDefault="007B247B" w:rsidP="007B247B">
                            <w:pPr>
                              <w:rPr>
                                <w:sz w:val="16"/>
                                <w:szCs w:val="16"/>
                              </w:rPr>
                            </w:pPr>
                            <w:r w:rsidRPr="007B247B">
                              <w:rPr>
                                <w:sz w:val="16"/>
                                <w:szCs w:val="16"/>
                              </w:rPr>
                              <w:t xml:space="preserve">Companies present: ATT, DISH, CMCC, Verizon, Intel, Apple, Huawei, NXP, Mediatek, Oppo, Vivo, Docomo, Orange, Samsung, Nokia, Sony, Qualcomm, Softbank, </w:t>
                            </w:r>
                          </w:p>
                          <w:p w14:paraId="71709DB7" w14:textId="77777777" w:rsidR="007B247B" w:rsidRPr="007B247B" w:rsidRDefault="007B247B" w:rsidP="007B247B">
                            <w:pPr>
                              <w:rPr>
                                <w:sz w:val="16"/>
                                <w:szCs w:val="16"/>
                              </w:rPr>
                            </w:pPr>
                          </w:p>
                          <w:p w14:paraId="085F6E7E" w14:textId="77777777" w:rsidR="007B247B" w:rsidRPr="007B247B" w:rsidRDefault="007B247B" w:rsidP="007B247B">
                            <w:pPr>
                              <w:rPr>
                                <w:sz w:val="16"/>
                                <w:szCs w:val="16"/>
                              </w:rPr>
                            </w:pPr>
                            <w:r w:rsidRPr="007B247B">
                              <w:rPr>
                                <w:sz w:val="16"/>
                                <w:szCs w:val="16"/>
                              </w:rPr>
                              <w:t>Alt3:</w:t>
                            </w:r>
                          </w:p>
                          <w:p w14:paraId="501E98BC" w14:textId="77777777" w:rsidR="007B247B" w:rsidRPr="007B247B" w:rsidRDefault="007B247B" w:rsidP="007B247B">
                            <w:pPr>
                              <w:rPr>
                                <w:sz w:val="16"/>
                                <w:szCs w:val="16"/>
                              </w:rPr>
                            </w:pPr>
                            <w:r w:rsidRPr="007B247B">
                              <w:rPr>
                                <w:sz w:val="16"/>
                                <w:szCs w:val="16"/>
                              </w:rPr>
                              <w:t>Same as Alt2 but with Intel proposal is to have 0.5 dB additional relaxation for Alt2. I.e. formula in Alt2 would be ΔMBS = N*0.5 dB + 0.5 dB, N&gt;=2.</w:t>
                            </w:r>
                          </w:p>
                          <w:p w14:paraId="40D650A5" w14:textId="77777777" w:rsidR="007B247B" w:rsidRPr="007B247B" w:rsidRDefault="007B247B" w:rsidP="007B247B">
                            <w:pPr>
                              <w:rPr>
                                <w:b/>
                                <w:sz w:val="16"/>
                                <w:szCs w:val="16"/>
                              </w:rPr>
                            </w:pPr>
                          </w:p>
                          <w:p w14:paraId="78E09671" w14:textId="77777777" w:rsidR="007B247B" w:rsidRPr="007B247B" w:rsidRDefault="007B247B" w:rsidP="0000124C">
                            <w:pPr>
                              <w:rPr>
                                <w:sz w:val="16"/>
                                <w:szCs w:val="16"/>
                              </w:rPr>
                            </w:pPr>
                            <w:r w:rsidRPr="007B247B">
                              <w:rPr>
                                <w:sz w:val="16"/>
                                <w:szCs w:val="16"/>
                              </w:rPr>
                              <w:t>Discussion:</w:t>
                            </w:r>
                          </w:p>
                          <w:p w14:paraId="5AF85859" w14:textId="77777777" w:rsidR="007B247B" w:rsidRPr="007B247B" w:rsidRDefault="007B247B" w:rsidP="0000124C">
                            <w:pPr>
                              <w:rPr>
                                <w:sz w:val="16"/>
                                <w:szCs w:val="16"/>
                              </w:rPr>
                            </w:pPr>
                            <w:r w:rsidRPr="007B247B">
                              <w:rPr>
                                <w:sz w:val="16"/>
                                <w:szCs w:val="16"/>
                              </w:rPr>
                              <w:t>AH2:</w:t>
                            </w:r>
                          </w:p>
                          <w:p w14:paraId="04622C5F" w14:textId="77777777" w:rsidR="007B247B" w:rsidRPr="007B247B" w:rsidRDefault="007B247B" w:rsidP="0000124C">
                            <w:pPr>
                              <w:rPr>
                                <w:sz w:val="16"/>
                                <w:szCs w:val="16"/>
                              </w:rPr>
                            </w:pPr>
                            <w:r w:rsidRPr="007B247B">
                              <w:rPr>
                                <w:sz w:val="16"/>
                                <w:szCs w:val="16"/>
                              </w:rPr>
                              <w:t>Intel proposal is to have 0.5 dB additional relaxation for Alt2. I.e. formula in Alt2 would be ΔMBS = N*0.5 dB + 0.5 dB, N&gt;=2. This is marked as Alt3</w:t>
                            </w:r>
                          </w:p>
                          <w:p w14:paraId="454CEA6A" w14:textId="77777777" w:rsidR="007B247B" w:rsidRPr="007B247B" w:rsidRDefault="007B247B" w:rsidP="0000124C">
                            <w:pPr>
                              <w:rPr>
                                <w:sz w:val="16"/>
                                <w:szCs w:val="16"/>
                              </w:rPr>
                            </w:pPr>
                            <w:r w:rsidRPr="007B247B">
                              <w:rPr>
                                <w:sz w:val="16"/>
                                <w:szCs w:val="16"/>
                              </w:rPr>
                              <w:t xml:space="preserve">ATT and Verizon do not want to have non zero delta MBS for n260 in any combination. Apple wants to have non zero. </w:t>
                            </w:r>
                          </w:p>
                          <w:p w14:paraId="32C9BD4D" w14:textId="77777777" w:rsidR="007B247B" w:rsidRPr="007B247B" w:rsidRDefault="007B247B" w:rsidP="0000124C">
                            <w:pPr>
                              <w:rPr>
                                <w:sz w:val="16"/>
                                <w:szCs w:val="16"/>
                              </w:rPr>
                            </w:pPr>
                            <w:r w:rsidRPr="007B247B">
                              <w:rPr>
                                <w:sz w:val="16"/>
                                <w:szCs w:val="16"/>
                              </w:rPr>
                              <w:t xml:space="preserve">CMCC, Docomo and Softbank supports Alt2. Apple is hoping for US carriers to compromise to Alt2 </w:t>
                            </w:r>
                          </w:p>
                          <w:p w14:paraId="006FEFD2" w14:textId="77777777" w:rsidR="007B247B" w:rsidRPr="007B247B" w:rsidRDefault="007B247B" w:rsidP="0000124C">
                            <w:pPr>
                              <w:rPr>
                                <w:sz w:val="16"/>
                                <w:szCs w:val="16"/>
                              </w:rPr>
                            </w:pPr>
                            <w:r w:rsidRPr="007B247B">
                              <w:rPr>
                                <w:sz w:val="16"/>
                                <w:szCs w:val="16"/>
                              </w:rPr>
                              <w:t>ATT: If 260+261 will not have relaxation on 260, why other combinations can not have zero</w:t>
                            </w:r>
                          </w:p>
                          <w:p w14:paraId="614FEB48" w14:textId="77777777" w:rsidR="007B247B" w:rsidRPr="007B247B" w:rsidRDefault="007B247B" w:rsidP="0000124C">
                            <w:pPr>
                              <w:rPr>
                                <w:sz w:val="16"/>
                                <w:szCs w:val="16"/>
                                <w:highlight w:val="yellow"/>
                              </w:rPr>
                            </w:pPr>
                            <w:r w:rsidRPr="007B247B">
                              <w:rPr>
                                <w:sz w:val="16"/>
                                <w:szCs w:val="16"/>
                              </w:rPr>
                              <w:t xml:space="preserve">Is there acceptable non zero relaxation for n260 for </w:t>
                            </w:r>
                            <w:r w:rsidRPr="007B247B">
                              <w:rPr>
                                <w:sz w:val="16"/>
                                <w:szCs w:val="16"/>
                                <w:highlight w:val="yellow"/>
                              </w:rPr>
                              <w:t>cases in note3</w:t>
                            </w:r>
                          </w:p>
                          <w:p w14:paraId="52021880" w14:textId="77777777" w:rsidR="007B247B" w:rsidRPr="007B247B" w:rsidRDefault="007B247B" w:rsidP="0000124C">
                            <w:pPr>
                              <w:rPr>
                                <w:sz w:val="16"/>
                                <w:szCs w:val="16"/>
                              </w:rPr>
                            </w:pPr>
                            <w:r w:rsidRPr="007B247B">
                              <w:rPr>
                                <w:sz w:val="16"/>
                                <w:szCs w:val="16"/>
                              </w:rPr>
                              <w:t>Vzw and ATT accept max 0.4 dB relaxation for n260</w:t>
                            </w:r>
                          </w:p>
                          <w:p w14:paraId="0E46BA88" w14:textId="14F4CFCF" w:rsidR="007B247B" w:rsidRPr="0000124C" w:rsidRDefault="007B247B" w:rsidP="0000124C">
                            <w:pPr>
                              <w:rPr>
                                <w:sz w:val="16"/>
                                <w:szCs w:val="16"/>
                              </w:rPr>
                            </w:pPr>
                            <w:r w:rsidRPr="007B247B">
                              <w:rPr>
                                <w:sz w:val="16"/>
                                <w:szCs w:val="16"/>
                              </w:rPr>
                              <w:t>Intel request  0.5 dB more relaxation.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17ABBCF" id="Text Box 2"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ghnQATwCAAB/BAAADgAAAAAAAAAA&#13;&#10;AAAAAAAuAgAAZHJzL2Uyb0RvYy54bWxQSwECLQAUAAYACAAAACEABTJjidoAAAAKAQAADwAAAAAA&#13;&#10;AAAAAAAAAACWBAAAZHJzL2Rvd25yZXYueG1sUEsFBgAAAAAEAAQA8wAAAJ0FAAAAAA==&#13;&#10;" filled="f" strokeweight=".5pt">
                <v:textbox style="mso-fit-shape-to-text:t">
                  <w:txbxContent>
                    <w:p w14:paraId="3EDC96EF" w14:textId="77777777" w:rsidR="007B247B" w:rsidRPr="007B247B" w:rsidRDefault="007B247B" w:rsidP="007B247B">
                      <w:pPr>
                        <w:pStyle w:val="Heading2"/>
                        <w:spacing w:before="0" w:after="0"/>
                        <w:rPr>
                          <w:sz w:val="16"/>
                          <w:szCs w:val="16"/>
                          <w:lang w:val="en-US"/>
                        </w:rPr>
                      </w:pPr>
                      <w:r w:rsidRPr="007B247B">
                        <w:rPr>
                          <w:sz w:val="16"/>
                          <w:szCs w:val="16"/>
                          <w:lang w:val="en-US"/>
                        </w:rPr>
                        <w:t>Multiband framework proposals in discussion</w:t>
                      </w:r>
                    </w:p>
                    <w:p w14:paraId="2F971B1A" w14:textId="77777777" w:rsidR="007B247B" w:rsidRPr="007B247B" w:rsidRDefault="007B247B" w:rsidP="007B247B">
                      <w:pPr>
                        <w:rPr>
                          <w:sz w:val="16"/>
                          <w:szCs w:val="16"/>
                        </w:rPr>
                      </w:pPr>
                      <w:r w:rsidRPr="007B247B">
                        <w:rPr>
                          <w:sz w:val="16"/>
                          <w:szCs w:val="16"/>
                        </w:rPr>
                        <w:t xml:space="preserve">Alt1: </w:t>
                      </w:r>
                    </w:p>
                    <w:p w14:paraId="52F78AD6" w14:textId="77777777" w:rsidR="007B247B" w:rsidRPr="007B247B" w:rsidRDefault="007B247B" w:rsidP="007B247B">
                      <w:pPr>
                        <w:rPr>
                          <w:sz w:val="16"/>
                          <w:szCs w:val="16"/>
                        </w:rPr>
                      </w:pPr>
                      <w:r w:rsidRPr="007B247B">
                        <w:rPr>
                          <w:sz w:val="16"/>
                          <w:szCs w:val="16"/>
                        </w:rPr>
                        <w:t xml:space="preserve">Way Forward from Qualcomm cosigned by: </w:t>
                      </w:r>
                      <w:r w:rsidRPr="007B247B">
                        <w:rPr>
                          <w:b/>
                          <w:sz w:val="16"/>
                          <w:szCs w:val="16"/>
                        </w:rPr>
                        <w:t>Nokia, Ericsson, Sony, Motorola, Verizon, AT&amp;T, CMCC, Telstra, NTT Docomo, FUJITSU, SGS Wireless, Dish, Telecom Italia, T-Mobile, Deutsche Telekom, Softbank</w:t>
                      </w:r>
                      <w:r w:rsidRPr="007B247B">
                        <w:rPr>
                          <w:sz w:val="16"/>
                          <w:szCs w:val="16"/>
                        </w:rPr>
                        <w:t xml:space="preserve"> </w:t>
                      </w:r>
                    </w:p>
                    <w:p w14:paraId="7D961E23" w14:textId="77777777" w:rsidR="007B247B" w:rsidRPr="007B247B" w:rsidRDefault="007B247B" w:rsidP="007B247B">
                      <w:pPr>
                        <w:numPr>
                          <w:ilvl w:val="0"/>
                          <w:numId w:val="9"/>
                        </w:numPr>
                        <w:rPr>
                          <w:b/>
                          <w:sz w:val="16"/>
                          <w:szCs w:val="16"/>
                        </w:rPr>
                      </w:pPr>
                      <w:r w:rsidRPr="007B247B">
                        <w:rPr>
                          <w:b/>
                          <w:sz w:val="16"/>
                          <w:szCs w:val="16"/>
                        </w:rPr>
                        <w:t>No relaxations for spherical coverage requirement for n260 in any band-combination</w:t>
                      </w:r>
                    </w:p>
                    <w:p w14:paraId="030F2239" w14:textId="77777777" w:rsidR="007B247B" w:rsidRPr="007B247B" w:rsidRDefault="007B247B" w:rsidP="007B247B">
                      <w:pPr>
                        <w:numPr>
                          <w:ilvl w:val="0"/>
                          <w:numId w:val="9"/>
                        </w:numPr>
                        <w:rPr>
                          <w:b/>
                          <w:sz w:val="16"/>
                          <w:szCs w:val="16"/>
                        </w:rPr>
                      </w:pPr>
                      <w:r w:rsidRPr="007B247B">
                        <w:rPr>
                          <w:b/>
                          <w:sz w:val="16"/>
                          <w:szCs w:val="16"/>
                        </w:rPr>
                        <w:t>Multi-band spherical relaxation for any FR2 band other than n260, in any FR2 band-combination, shall be limited to 0.5dB</w:t>
                      </w:r>
                    </w:p>
                    <w:p w14:paraId="76A0A1C5" w14:textId="77777777" w:rsidR="007B247B" w:rsidRPr="007B247B" w:rsidRDefault="007B247B" w:rsidP="007B247B">
                      <w:pPr>
                        <w:rPr>
                          <w:sz w:val="16"/>
                          <w:szCs w:val="16"/>
                        </w:rPr>
                      </w:pPr>
                      <w:r w:rsidRPr="007B247B">
                        <w:rPr>
                          <w:sz w:val="16"/>
                          <w:szCs w:val="16"/>
                        </w:rPr>
                        <w:t xml:space="preserve">Alt2: </w:t>
                      </w:r>
                    </w:p>
                    <w:p w14:paraId="0B6B0433" w14:textId="77777777" w:rsidR="007B247B" w:rsidRPr="007B247B" w:rsidRDefault="007B247B" w:rsidP="007B247B">
                      <w:pPr>
                        <w:rPr>
                          <w:sz w:val="16"/>
                          <w:szCs w:val="16"/>
                        </w:rPr>
                      </w:pPr>
                      <w:r w:rsidRPr="007B247B">
                        <w:rPr>
                          <w:sz w:val="16"/>
                          <w:szCs w:val="16"/>
                        </w:rPr>
                        <w:t>Proposal from Vodafone initially verbally drafted in the R4-1816216</w:t>
                      </w:r>
                    </w:p>
                    <w:p w14:paraId="238CC5DC" w14:textId="77777777" w:rsidR="007B247B" w:rsidRPr="007B247B" w:rsidRDefault="007B247B" w:rsidP="007B247B">
                      <w:pPr>
                        <w:rPr>
                          <w:b/>
                          <w:sz w:val="16"/>
                          <w:szCs w:val="16"/>
                        </w:rPr>
                      </w:pPr>
                      <w:r w:rsidRPr="007B247B">
                        <w:rPr>
                          <w:b/>
                          <w:sz w:val="16"/>
                          <w:szCs w:val="16"/>
                        </w:rPr>
                        <w:t>Multi-band spherical relaxation ΔMBS for UEs supporting any combination of FR2 bands is defined as:</w:t>
                      </w:r>
                    </w:p>
                    <w:p w14:paraId="6A8F5EA3" w14:textId="77777777" w:rsidR="007B247B" w:rsidRPr="007B247B" w:rsidRDefault="007B247B" w:rsidP="007B247B">
                      <w:pPr>
                        <w:ind w:left="720"/>
                        <w:rPr>
                          <w:b/>
                          <w:sz w:val="16"/>
                          <w:szCs w:val="16"/>
                        </w:rPr>
                      </w:pPr>
                      <w:r w:rsidRPr="007B247B">
                        <w:rPr>
                          <w:b/>
                          <w:sz w:val="16"/>
                          <w:szCs w:val="16"/>
                        </w:rPr>
                        <w:t>•A single total value per combination of supported bands to be allocated to these bands according to UE implementation</w:t>
                      </w:r>
                    </w:p>
                    <w:p w14:paraId="192E8BA1" w14:textId="77777777" w:rsidR="007B247B" w:rsidRPr="007B247B" w:rsidRDefault="007B247B" w:rsidP="007B247B">
                      <w:pPr>
                        <w:ind w:left="720"/>
                        <w:rPr>
                          <w:b/>
                          <w:sz w:val="16"/>
                          <w:szCs w:val="16"/>
                        </w:rPr>
                      </w:pPr>
                      <w:r w:rsidRPr="007B247B">
                        <w:rPr>
                          <w:b/>
                          <w:sz w:val="16"/>
                          <w:szCs w:val="16"/>
                        </w:rPr>
                        <w:t>•ΔMBS = N*0.5 dB, where N corresponds to the total number of bands in the  combination and excludes band n260 (N-1 in the case n260 is supported)</w:t>
                      </w:r>
                    </w:p>
                    <w:p w14:paraId="29AF4EFF" w14:textId="77777777" w:rsidR="007B247B" w:rsidRPr="007B247B" w:rsidRDefault="007B247B" w:rsidP="007B247B">
                      <w:pPr>
                        <w:rPr>
                          <w:b/>
                          <w:sz w:val="16"/>
                          <w:szCs w:val="16"/>
                        </w:rPr>
                      </w:pPr>
                      <w:r w:rsidRPr="007B247B">
                        <w:rPr>
                          <w:b/>
                          <w:sz w:val="16"/>
                          <w:szCs w:val="16"/>
                        </w:rPr>
                        <w:t>From updated CR from Apple</w:t>
                      </w:r>
                    </w:p>
                    <w:p w14:paraId="45764642" w14:textId="77777777" w:rsidR="007B247B" w:rsidRPr="007B247B" w:rsidRDefault="007B247B" w:rsidP="007B247B">
                      <w:pPr>
                        <w:rPr>
                          <w:sz w:val="16"/>
                          <w:szCs w:val="16"/>
                        </w:rPr>
                      </w:pPr>
                      <w:r w:rsidRPr="007B247B">
                        <w:rPr>
                          <w:sz w:val="16"/>
                          <w:szCs w:val="16"/>
                        </w:rPr>
                        <w:t>For the UEs that support operation in multiple FR2 band</w:t>
                      </w:r>
                      <w:r w:rsidRPr="007B247B">
                        <w:rPr>
                          <w:rFonts w:hint="eastAsia"/>
                          <w:sz w:val="16"/>
                          <w:szCs w:val="16"/>
                        </w:rPr>
                        <w:t>s</w:t>
                      </w:r>
                      <w:r w:rsidRPr="007B247B">
                        <w:rPr>
                          <w:sz w:val="16"/>
                          <w:szCs w:val="16"/>
                        </w:rPr>
                        <w:t xml:space="preserve">, minimum requirement for peak EIRP and EIRP spherical coverage in Tables 6.2.1.3-1 and 6.2.1.3-3 shall be decreased, respectively, by the peak EIRP relaxation parameter </w:t>
                      </w:r>
                      <w:r w:rsidRPr="007B247B">
                        <w:rPr>
                          <w:rFonts w:ascii="Symbol" w:hAnsi="Symbol"/>
                          <w:sz w:val="16"/>
                          <w:szCs w:val="16"/>
                        </w:rPr>
                        <w:t></w:t>
                      </w:r>
                      <w:r w:rsidRPr="007B247B">
                        <w:rPr>
                          <w:sz w:val="16"/>
                          <w:szCs w:val="16"/>
                        </w:rPr>
                        <w:t>MB</w:t>
                      </w:r>
                      <w:r w:rsidRPr="007B247B">
                        <w:rPr>
                          <w:sz w:val="16"/>
                          <w:szCs w:val="16"/>
                          <w:vertAlign w:val="subscript"/>
                        </w:rPr>
                        <w:t>P</w:t>
                      </w:r>
                      <w:r w:rsidRPr="007B247B">
                        <w:rPr>
                          <w:sz w:val="16"/>
                          <w:szCs w:val="16"/>
                        </w:rPr>
                        <w:t xml:space="preserve"> and EIRP spherical coverage relaxation parameter </w:t>
                      </w:r>
                      <w:r w:rsidRPr="007B247B">
                        <w:rPr>
                          <w:rFonts w:ascii="Symbol" w:hAnsi="Symbol"/>
                          <w:sz w:val="16"/>
                          <w:szCs w:val="16"/>
                        </w:rPr>
                        <w:t></w:t>
                      </w:r>
                      <w:r w:rsidRPr="007B247B">
                        <w:rPr>
                          <w:sz w:val="16"/>
                          <w:szCs w:val="16"/>
                        </w:rPr>
                        <w:t>MB</w:t>
                      </w:r>
                      <w:r w:rsidRPr="007B247B">
                        <w:rPr>
                          <w:sz w:val="16"/>
                          <w:szCs w:val="16"/>
                          <w:vertAlign w:val="subscript"/>
                        </w:rPr>
                        <w:t>S</w:t>
                      </w:r>
                      <w:r w:rsidRPr="007B247B">
                        <w:rPr>
                          <w:sz w:val="16"/>
                          <w:szCs w:val="16"/>
                        </w:rPr>
                        <w:t xml:space="preserve"> as specified in Table 6.2.1.3-4. For each combination of supported bands ΔMB</w:t>
                      </w:r>
                      <w:r w:rsidRPr="007B247B">
                        <w:rPr>
                          <w:sz w:val="16"/>
                          <w:szCs w:val="16"/>
                          <w:vertAlign w:val="subscript"/>
                        </w:rPr>
                        <w:t>P</w:t>
                      </w:r>
                      <w:r w:rsidRPr="007B247B">
                        <w:rPr>
                          <w:sz w:val="16"/>
                          <w:szCs w:val="16"/>
                        </w:rPr>
                        <w:t xml:space="preserve"> and ΔMB</w:t>
                      </w:r>
                      <w:r w:rsidRPr="007B247B">
                        <w:rPr>
                          <w:sz w:val="16"/>
                          <w:szCs w:val="16"/>
                          <w:vertAlign w:val="subscript"/>
                        </w:rPr>
                        <w:t>S,n</w:t>
                      </w:r>
                      <w:r w:rsidRPr="007B247B">
                        <w:rPr>
                          <w:sz w:val="16"/>
                          <w:szCs w:val="16"/>
                        </w:rPr>
                        <w:t xml:space="preserve"> apply to each supported band </w:t>
                      </w:r>
                      <w:r w:rsidRPr="007B247B">
                        <w:rPr>
                          <w:i/>
                          <w:sz w:val="16"/>
                          <w:szCs w:val="16"/>
                        </w:rPr>
                        <w:t>n</w:t>
                      </w:r>
                      <w:r w:rsidRPr="007B247B">
                        <w:rPr>
                          <w:sz w:val="16"/>
                          <w:szCs w:val="16"/>
                        </w:rPr>
                        <w:t>, such that the total relaxation across all supported bands does not exceed the total value indicated.</w:t>
                      </w:r>
                    </w:p>
                    <w:p w14:paraId="65721F9A" w14:textId="77777777" w:rsidR="007B247B" w:rsidRPr="007B247B" w:rsidRDefault="007B247B" w:rsidP="007B247B">
                      <w:pPr>
                        <w:pStyle w:val="TH"/>
                        <w:spacing w:before="0" w:after="0"/>
                        <w:rPr>
                          <w:sz w:val="16"/>
                          <w:szCs w:val="16"/>
                        </w:rPr>
                      </w:pPr>
                      <w:r w:rsidRPr="007B247B">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201"/>
                        <w:gridCol w:w="2283"/>
                        <w:gridCol w:w="2297"/>
                      </w:tblGrid>
                      <w:tr w:rsidR="007B247B" w:rsidRPr="007B247B" w14:paraId="602D67BE" w14:textId="77777777" w:rsidTr="00B67216">
                        <w:trPr>
                          <w:trHeight w:val="208"/>
                          <w:jc w:val="center"/>
                        </w:trPr>
                        <w:tc>
                          <w:tcPr>
                            <w:tcW w:w="2653" w:type="dxa"/>
                            <w:shd w:val="clear" w:color="auto" w:fill="auto"/>
                            <w:vAlign w:val="center"/>
                          </w:tcPr>
                          <w:p w14:paraId="663337AD" w14:textId="77777777" w:rsidR="007B247B" w:rsidRPr="007B247B" w:rsidRDefault="007B247B" w:rsidP="007B247B">
                            <w:pPr>
                              <w:pStyle w:val="TAH"/>
                              <w:rPr>
                                <w:sz w:val="16"/>
                                <w:szCs w:val="16"/>
                              </w:rPr>
                            </w:pPr>
                            <w:r w:rsidRPr="007B247B">
                              <w:rPr>
                                <w:sz w:val="16"/>
                                <w:szCs w:val="16"/>
                              </w:rPr>
                              <w:t>Supported bands</w:t>
                            </w:r>
                          </w:p>
                        </w:tc>
                        <w:tc>
                          <w:tcPr>
                            <w:tcW w:w="2292" w:type="dxa"/>
                          </w:tcPr>
                          <w:p w14:paraId="55EBD4CB" w14:textId="77777777" w:rsidR="007B247B" w:rsidRPr="007B247B" w:rsidRDefault="007B247B" w:rsidP="007B247B">
                            <w:pPr>
                              <w:pStyle w:val="TAH"/>
                              <w:rPr>
                                <w:sz w:val="16"/>
                                <w:szCs w:val="16"/>
                                <w:highlight w:val="green"/>
                              </w:rPr>
                            </w:pPr>
                            <w:r w:rsidRPr="007B247B">
                              <w:rPr>
                                <w:sz w:val="16"/>
                                <w:szCs w:val="16"/>
                                <w:highlight w:val="green"/>
                              </w:rPr>
                              <w:t>∑MB</w:t>
                            </w:r>
                            <w:r w:rsidRPr="007B247B">
                              <w:rPr>
                                <w:sz w:val="16"/>
                                <w:szCs w:val="16"/>
                                <w:highlight w:val="green"/>
                                <w:vertAlign w:val="subscript"/>
                              </w:rPr>
                              <w:t>P</w:t>
                            </w:r>
                            <w:r w:rsidRPr="007B247B">
                              <w:rPr>
                                <w:sz w:val="16"/>
                                <w:szCs w:val="16"/>
                                <w:highlight w:val="green"/>
                              </w:rPr>
                              <w:t xml:space="preserve"> (dB)</w:t>
                            </w:r>
                          </w:p>
                        </w:tc>
                        <w:tc>
                          <w:tcPr>
                            <w:tcW w:w="2379" w:type="dxa"/>
                          </w:tcPr>
                          <w:p w14:paraId="534F4DA1" w14:textId="77777777" w:rsidR="007B247B" w:rsidRPr="007B247B" w:rsidRDefault="007B247B" w:rsidP="007B247B">
                            <w:pPr>
                              <w:pStyle w:val="TAH"/>
                              <w:rPr>
                                <w:sz w:val="16"/>
                                <w:szCs w:val="16"/>
                              </w:rPr>
                            </w:pPr>
                            <w:r w:rsidRPr="007B247B">
                              <w:rPr>
                                <w:sz w:val="16"/>
                                <w:szCs w:val="16"/>
                              </w:rPr>
                              <w:t>∑MB</w:t>
                            </w:r>
                            <w:r w:rsidRPr="007B247B">
                              <w:rPr>
                                <w:sz w:val="16"/>
                                <w:szCs w:val="16"/>
                                <w:vertAlign w:val="subscript"/>
                              </w:rPr>
                              <w:t>S</w:t>
                            </w:r>
                            <w:r w:rsidRPr="007B247B">
                              <w:rPr>
                                <w:sz w:val="16"/>
                                <w:szCs w:val="16"/>
                              </w:rPr>
                              <w:t xml:space="preserve"> (dB)</w:t>
                            </w:r>
                          </w:p>
                        </w:tc>
                        <w:tc>
                          <w:tcPr>
                            <w:tcW w:w="2379" w:type="dxa"/>
                          </w:tcPr>
                          <w:p w14:paraId="24620A2F" w14:textId="77777777" w:rsidR="007B247B" w:rsidRPr="007B247B" w:rsidRDefault="007B247B" w:rsidP="007B247B">
                            <w:pPr>
                              <w:pStyle w:val="TAH"/>
                              <w:rPr>
                                <w:sz w:val="16"/>
                                <w:szCs w:val="16"/>
                                <w:highlight w:val="green"/>
                              </w:rPr>
                            </w:pPr>
                            <w:r w:rsidRPr="007B247B">
                              <w:rPr>
                                <w:sz w:val="16"/>
                                <w:szCs w:val="16"/>
                                <w:highlight w:val="green"/>
                              </w:rPr>
                              <w:t>Intel proposal</w:t>
                            </w:r>
                          </w:p>
                        </w:tc>
                      </w:tr>
                      <w:tr w:rsidR="007B247B" w:rsidRPr="007B247B" w14:paraId="4D74FA8F" w14:textId="77777777" w:rsidTr="00B67216">
                        <w:trPr>
                          <w:trHeight w:val="208"/>
                          <w:jc w:val="center"/>
                        </w:trPr>
                        <w:tc>
                          <w:tcPr>
                            <w:tcW w:w="2653" w:type="dxa"/>
                            <w:shd w:val="clear" w:color="auto" w:fill="auto"/>
                          </w:tcPr>
                          <w:p w14:paraId="48F1C67B" w14:textId="77777777" w:rsidR="007B247B" w:rsidRPr="007B247B" w:rsidRDefault="007B247B" w:rsidP="007B247B">
                            <w:pPr>
                              <w:pStyle w:val="TAC"/>
                              <w:jc w:val="left"/>
                              <w:rPr>
                                <w:sz w:val="16"/>
                                <w:szCs w:val="16"/>
                              </w:rPr>
                            </w:pPr>
                            <w:r w:rsidRPr="007B247B">
                              <w:rPr>
                                <w:sz w:val="16"/>
                                <w:szCs w:val="16"/>
                              </w:rPr>
                              <w:t>n257, n258</w:t>
                            </w:r>
                          </w:p>
                        </w:tc>
                        <w:tc>
                          <w:tcPr>
                            <w:tcW w:w="2292" w:type="dxa"/>
                            <w:vAlign w:val="center"/>
                          </w:tcPr>
                          <w:p w14:paraId="7E582A15" w14:textId="77777777" w:rsidR="007B247B" w:rsidRPr="007B247B" w:rsidRDefault="007B247B" w:rsidP="007B247B">
                            <w:pPr>
                              <w:pStyle w:val="TAC"/>
                              <w:rPr>
                                <w:sz w:val="16"/>
                                <w:szCs w:val="16"/>
                                <w:highlight w:val="green"/>
                              </w:rPr>
                            </w:pPr>
                            <w:r w:rsidRPr="007B247B">
                              <w:rPr>
                                <w:sz w:val="16"/>
                                <w:szCs w:val="16"/>
                                <w:highlight w:val="green"/>
                              </w:rPr>
                              <w:t>≤ 1.3</w:t>
                            </w:r>
                          </w:p>
                        </w:tc>
                        <w:tc>
                          <w:tcPr>
                            <w:tcW w:w="2379" w:type="dxa"/>
                            <w:vAlign w:val="center"/>
                          </w:tcPr>
                          <w:p w14:paraId="175359D3"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73A9A03B"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4120CAFF" w14:textId="77777777" w:rsidTr="00B67216">
                        <w:trPr>
                          <w:trHeight w:val="208"/>
                          <w:jc w:val="center"/>
                        </w:trPr>
                        <w:tc>
                          <w:tcPr>
                            <w:tcW w:w="2653" w:type="dxa"/>
                            <w:shd w:val="clear" w:color="auto" w:fill="auto"/>
                          </w:tcPr>
                          <w:p w14:paraId="1BBD14FF" w14:textId="77777777" w:rsidR="007B247B" w:rsidRPr="007B247B" w:rsidRDefault="007B247B" w:rsidP="007B247B">
                            <w:pPr>
                              <w:pStyle w:val="TAC"/>
                              <w:jc w:val="left"/>
                              <w:rPr>
                                <w:sz w:val="16"/>
                                <w:szCs w:val="16"/>
                              </w:rPr>
                            </w:pPr>
                            <w:r w:rsidRPr="007B247B">
                              <w:rPr>
                                <w:sz w:val="16"/>
                                <w:szCs w:val="16"/>
                              </w:rPr>
                              <w:t>n258, n260</w:t>
                            </w:r>
                          </w:p>
                        </w:tc>
                        <w:tc>
                          <w:tcPr>
                            <w:tcW w:w="2292" w:type="dxa"/>
                            <w:vAlign w:val="center"/>
                          </w:tcPr>
                          <w:p w14:paraId="3FDB3455"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57737579"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3</w:t>
                            </w:r>
                          </w:p>
                        </w:tc>
                        <w:tc>
                          <w:tcPr>
                            <w:tcW w:w="2379" w:type="dxa"/>
                            <w:vAlign w:val="center"/>
                          </w:tcPr>
                          <w:p w14:paraId="036E7F9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3</w:t>
                            </w:r>
                          </w:p>
                        </w:tc>
                      </w:tr>
                      <w:tr w:rsidR="007B247B" w:rsidRPr="007B247B" w14:paraId="76FEBDF4" w14:textId="77777777" w:rsidTr="00B67216">
                        <w:trPr>
                          <w:trHeight w:val="208"/>
                          <w:jc w:val="center"/>
                        </w:trPr>
                        <w:tc>
                          <w:tcPr>
                            <w:tcW w:w="2653" w:type="dxa"/>
                            <w:shd w:val="clear" w:color="auto" w:fill="auto"/>
                          </w:tcPr>
                          <w:p w14:paraId="22187301" w14:textId="77777777" w:rsidR="007B247B" w:rsidRPr="007B247B" w:rsidRDefault="007B247B" w:rsidP="007B247B">
                            <w:pPr>
                              <w:pStyle w:val="TAC"/>
                              <w:jc w:val="left"/>
                              <w:rPr>
                                <w:sz w:val="16"/>
                                <w:szCs w:val="16"/>
                              </w:rPr>
                            </w:pPr>
                            <w:r w:rsidRPr="007B247B">
                              <w:rPr>
                                <w:sz w:val="16"/>
                                <w:szCs w:val="16"/>
                              </w:rPr>
                              <w:t>n258, n261</w:t>
                            </w:r>
                          </w:p>
                        </w:tc>
                        <w:tc>
                          <w:tcPr>
                            <w:tcW w:w="2292" w:type="dxa"/>
                            <w:vAlign w:val="center"/>
                          </w:tcPr>
                          <w:p w14:paraId="1F00A317"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767D65E5"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43BAF967"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12C624E4" w14:textId="77777777" w:rsidTr="00B67216">
                        <w:trPr>
                          <w:trHeight w:val="208"/>
                          <w:jc w:val="center"/>
                        </w:trPr>
                        <w:tc>
                          <w:tcPr>
                            <w:tcW w:w="2653" w:type="dxa"/>
                            <w:shd w:val="clear" w:color="auto" w:fill="auto"/>
                          </w:tcPr>
                          <w:p w14:paraId="25CA3C2B" w14:textId="77777777" w:rsidR="007B247B" w:rsidRPr="007B247B" w:rsidRDefault="007B247B" w:rsidP="007B247B">
                            <w:pPr>
                              <w:pStyle w:val="TAC"/>
                              <w:jc w:val="left"/>
                              <w:rPr>
                                <w:sz w:val="16"/>
                                <w:szCs w:val="16"/>
                              </w:rPr>
                            </w:pPr>
                            <w:r w:rsidRPr="007B247B">
                              <w:rPr>
                                <w:sz w:val="16"/>
                                <w:szCs w:val="16"/>
                              </w:rPr>
                              <w:t>n260, n261</w:t>
                            </w:r>
                          </w:p>
                        </w:tc>
                        <w:tc>
                          <w:tcPr>
                            <w:tcW w:w="2292" w:type="dxa"/>
                            <w:vAlign w:val="center"/>
                          </w:tcPr>
                          <w:p w14:paraId="5A730148" w14:textId="77777777" w:rsidR="007B247B" w:rsidRPr="007B247B" w:rsidRDefault="007B247B" w:rsidP="007B247B">
                            <w:pPr>
                              <w:pStyle w:val="TAC"/>
                              <w:rPr>
                                <w:sz w:val="16"/>
                                <w:szCs w:val="16"/>
                                <w:highlight w:val="green"/>
                              </w:rPr>
                            </w:pPr>
                            <w:r w:rsidRPr="007B247B">
                              <w:rPr>
                                <w:sz w:val="16"/>
                                <w:szCs w:val="16"/>
                                <w:highlight w:val="green"/>
                              </w:rPr>
                              <w:t>0.0</w:t>
                            </w:r>
                          </w:p>
                        </w:tc>
                        <w:tc>
                          <w:tcPr>
                            <w:tcW w:w="2379" w:type="dxa"/>
                            <w:vAlign w:val="center"/>
                          </w:tcPr>
                          <w:p w14:paraId="090501D3"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2</w:t>
                            </w:r>
                          </w:p>
                        </w:tc>
                        <w:tc>
                          <w:tcPr>
                            <w:tcW w:w="2379" w:type="dxa"/>
                            <w:vAlign w:val="center"/>
                          </w:tcPr>
                          <w:p w14:paraId="2023A6E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2</w:t>
                            </w:r>
                          </w:p>
                        </w:tc>
                      </w:tr>
                      <w:tr w:rsidR="007B247B" w:rsidRPr="007B247B" w14:paraId="32D4617B" w14:textId="77777777" w:rsidTr="00B67216">
                        <w:trPr>
                          <w:trHeight w:val="208"/>
                          <w:jc w:val="center"/>
                        </w:trPr>
                        <w:tc>
                          <w:tcPr>
                            <w:tcW w:w="2653" w:type="dxa"/>
                            <w:shd w:val="clear" w:color="auto" w:fill="auto"/>
                          </w:tcPr>
                          <w:p w14:paraId="5681EACF" w14:textId="77777777" w:rsidR="007B247B" w:rsidRPr="007B247B" w:rsidRDefault="007B247B" w:rsidP="007B247B">
                            <w:pPr>
                              <w:pStyle w:val="TAC"/>
                              <w:jc w:val="left"/>
                              <w:rPr>
                                <w:sz w:val="16"/>
                                <w:szCs w:val="16"/>
                              </w:rPr>
                            </w:pPr>
                            <w:r w:rsidRPr="007B247B">
                              <w:rPr>
                                <w:sz w:val="16"/>
                                <w:szCs w:val="16"/>
                              </w:rPr>
                              <w:t>n257, n258, n261</w:t>
                            </w:r>
                          </w:p>
                        </w:tc>
                        <w:tc>
                          <w:tcPr>
                            <w:tcW w:w="2292" w:type="dxa"/>
                            <w:vAlign w:val="center"/>
                          </w:tcPr>
                          <w:p w14:paraId="5119F8F1"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6C70050C" w14:textId="77777777" w:rsidR="007B247B" w:rsidRPr="007B247B" w:rsidRDefault="007B247B" w:rsidP="007B247B">
                            <w:pPr>
                              <w:pStyle w:val="TAC"/>
                              <w:rPr>
                                <w:sz w:val="16"/>
                                <w:szCs w:val="16"/>
                              </w:rPr>
                            </w:pPr>
                            <w:r w:rsidRPr="007B247B">
                              <w:rPr>
                                <w:sz w:val="16"/>
                                <w:szCs w:val="16"/>
                              </w:rPr>
                              <w:t>≤ 1.5</w:t>
                            </w:r>
                          </w:p>
                        </w:tc>
                        <w:tc>
                          <w:tcPr>
                            <w:tcW w:w="2379" w:type="dxa"/>
                            <w:vAlign w:val="center"/>
                          </w:tcPr>
                          <w:p w14:paraId="207E92D9" w14:textId="77777777" w:rsidR="007B247B" w:rsidRPr="007B247B" w:rsidRDefault="007B247B" w:rsidP="007B247B">
                            <w:pPr>
                              <w:pStyle w:val="TAC"/>
                              <w:rPr>
                                <w:sz w:val="16"/>
                                <w:szCs w:val="16"/>
                                <w:highlight w:val="green"/>
                              </w:rPr>
                            </w:pPr>
                            <w:r w:rsidRPr="007B247B">
                              <w:rPr>
                                <w:sz w:val="16"/>
                                <w:szCs w:val="16"/>
                                <w:highlight w:val="green"/>
                              </w:rPr>
                              <w:t>≤ 1.75</w:t>
                            </w:r>
                          </w:p>
                        </w:tc>
                      </w:tr>
                      <w:tr w:rsidR="007B247B" w:rsidRPr="007B247B" w14:paraId="136E1539" w14:textId="77777777" w:rsidTr="00B67216">
                        <w:trPr>
                          <w:trHeight w:val="208"/>
                          <w:jc w:val="center"/>
                        </w:trPr>
                        <w:tc>
                          <w:tcPr>
                            <w:tcW w:w="2653" w:type="dxa"/>
                            <w:shd w:val="clear" w:color="auto" w:fill="auto"/>
                          </w:tcPr>
                          <w:p w14:paraId="18AC6C93" w14:textId="77777777" w:rsidR="007B247B" w:rsidRPr="007B247B" w:rsidRDefault="007B247B" w:rsidP="007B247B">
                            <w:pPr>
                              <w:pStyle w:val="TAC"/>
                              <w:jc w:val="left"/>
                              <w:rPr>
                                <w:sz w:val="16"/>
                                <w:szCs w:val="16"/>
                              </w:rPr>
                            </w:pPr>
                            <w:r w:rsidRPr="007B247B">
                              <w:rPr>
                                <w:sz w:val="16"/>
                                <w:szCs w:val="16"/>
                              </w:rPr>
                              <w:t>n257, n260, n261</w:t>
                            </w:r>
                          </w:p>
                        </w:tc>
                        <w:tc>
                          <w:tcPr>
                            <w:tcW w:w="2292" w:type="dxa"/>
                            <w:vAlign w:val="center"/>
                          </w:tcPr>
                          <w:p w14:paraId="29CE026B" w14:textId="77777777" w:rsidR="007B247B" w:rsidRPr="007B247B" w:rsidRDefault="007B247B" w:rsidP="007B247B">
                            <w:pPr>
                              <w:pStyle w:val="TAC"/>
                              <w:rPr>
                                <w:sz w:val="16"/>
                                <w:szCs w:val="16"/>
                                <w:highlight w:val="green"/>
                              </w:rPr>
                            </w:pPr>
                            <w:r w:rsidRPr="007B247B">
                              <w:rPr>
                                <w:sz w:val="16"/>
                                <w:szCs w:val="16"/>
                                <w:highlight w:val="green"/>
                              </w:rPr>
                              <w:t>≤ 0.5</w:t>
                            </w:r>
                          </w:p>
                        </w:tc>
                        <w:tc>
                          <w:tcPr>
                            <w:tcW w:w="2379" w:type="dxa"/>
                            <w:vAlign w:val="center"/>
                          </w:tcPr>
                          <w:p w14:paraId="5F3F937E"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250A33B3"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3DB3E902" w14:textId="77777777" w:rsidTr="00B67216">
                        <w:trPr>
                          <w:trHeight w:val="208"/>
                          <w:jc w:val="center"/>
                        </w:trPr>
                        <w:tc>
                          <w:tcPr>
                            <w:tcW w:w="2653" w:type="dxa"/>
                            <w:shd w:val="clear" w:color="auto" w:fill="auto"/>
                          </w:tcPr>
                          <w:p w14:paraId="0130F238" w14:textId="77777777" w:rsidR="007B247B" w:rsidRPr="007B247B" w:rsidRDefault="007B247B" w:rsidP="007B247B">
                            <w:pPr>
                              <w:pStyle w:val="TAC"/>
                              <w:jc w:val="left"/>
                              <w:rPr>
                                <w:sz w:val="16"/>
                                <w:szCs w:val="16"/>
                              </w:rPr>
                            </w:pPr>
                            <w:r w:rsidRPr="007B247B">
                              <w:rPr>
                                <w:sz w:val="16"/>
                                <w:szCs w:val="16"/>
                              </w:rPr>
                              <w:t>n258, n260, n261</w:t>
                            </w:r>
                          </w:p>
                        </w:tc>
                        <w:tc>
                          <w:tcPr>
                            <w:tcW w:w="2292" w:type="dxa"/>
                            <w:vAlign w:val="center"/>
                          </w:tcPr>
                          <w:p w14:paraId="4DC8FEE6" w14:textId="77777777" w:rsidR="007B247B" w:rsidRPr="007B247B" w:rsidRDefault="007B247B" w:rsidP="007B247B">
                            <w:pPr>
                              <w:pStyle w:val="TAC"/>
                              <w:rPr>
                                <w:sz w:val="16"/>
                                <w:szCs w:val="16"/>
                                <w:highlight w:val="green"/>
                              </w:rPr>
                            </w:pPr>
                            <w:r w:rsidRPr="007B247B">
                              <w:rPr>
                                <w:sz w:val="16"/>
                                <w:szCs w:val="16"/>
                                <w:highlight w:val="green"/>
                              </w:rPr>
                              <w:t>≤ 1.5</w:t>
                            </w:r>
                          </w:p>
                        </w:tc>
                        <w:tc>
                          <w:tcPr>
                            <w:tcW w:w="2379" w:type="dxa"/>
                            <w:vAlign w:val="center"/>
                          </w:tcPr>
                          <w:p w14:paraId="32E78C02"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77F2EE7B"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69847DB1" w14:textId="77777777" w:rsidTr="00B67216">
                        <w:trPr>
                          <w:trHeight w:val="208"/>
                          <w:jc w:val="center"/>
                        </w:trPr>
                        <w:tc>
                          <w:tcPr>
                            <w:tcW w:w="2653" w:type="dxa"/>
                            <w:shd w:val="clear" w:color="auto" w:fill="auto"/>
                          </w:tcPr>
                          <w:p w14:paraId="39FEC32D" w14:textId="77777777" w:rsidR="007B247B" w:rsidRPr="007B247B" w:rsidRDefault="007B247B" w:rsidP="007B247B">
                            <w:pPr>
                              <w:pStyle w:val="TAC"/>
                              <w:jc w:val="left"/>
                              <w:rPr>
                                <w:sz w:val="16"/>
                                <w:szCs w:val="16"/>
                              </w:rPr>
                            </w:pPr>
                            <w:r w:rsidRPr="007B247B">
                              <w:rPr>
                                <w:sz w:val="16"/>
                                <w:szCs w:val="16"/>
                              </w:rPr>
                              <w:t>n257, n258, n260, n261</w:t>
                            </w:r>
                          </w:p>
                        </w:tc>
                        <w:tc>
                          <w:tcPr>
                            <w:tcW w:w="2292" w:type="dxa"/>
                            <w:vAlign w:val="center"/>
                          </w:tcPr>
                          <w:p w14:paraId="7D9259D4"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728D1AF7" w14:textId="77777777" w:rsidR="007B247B" w:rsidRPr="007B247B" w:rsidRDefault="007B247B" w:rsidP="007B247B">
                            <w:pPr>
                              <w:pStyle w:val="TAC"/>
                              <w:rPr>
                                <w:sz w:val="16"/>
                                <w:szCs w:val="16"/>
                              </w:rPr>
                            </w:pPr>
                            <w:r w:rsidRPr="007B247B">
                              <w:rPr>
                                <w:sz w:val="16"/>
                                <w:szCs w:val="16"/>
                              </w:rPr>
                              <w:t>≤ 1.5</w:t>
                            </w:r>
                            <w:r w:rsidRPr="007B247B">
                              <w:rPr>
                                <w:sz w:val="16"/>
                                <w:szCs w:val="16"/>
                                <w:vertAlign w:val="superscript"/>
                              </w:rPr>
                              <w:t>3</w:t>
                            </w:r>
                          </w:p>
                        </w:tc>
                        <w:tc>
                          <w:tcPr>
                            <w:tcW w:w="2379" w:type="dxa"/>
                            <w:vAlign w:val="center"/>
                          </w:tcPr>
                          <w:p w14:paraId="2A5066CD" w14:textId="77777777" w:rsidR="007B247B" w:rsidRPr="007B247B" w:rsidRDefault="007B247B" w:rsidP="007B247B">
                            <w:pPr>
                              <w:pStyle w:val="TAC"/>
                              <w:rPr>
                                <w:sz w:val="16"/>
                                <w:szCs w:val="16"/>
                                <w:highlight w:val="green"/>
                              </w:rPr>
                            </w:pPr>
                            <w:r w:rsidRPr="007B247B">
                              <w:rPr>
                                <w:sz w:val="16"/>
                                <w:szCs w:val="16"/>
                                <w:highlight w:val="green"/>
                              </w:rPr>
                              <w:t>≤ 1.75</w:t>
                            </w:r>
                            <w:r w:rsidRPr="007B247B">
                              <w:rPr>
                                <w:sz w:val="16"/>
                                <w:szCs w:val="16"/>
                                <w:highlight w:val="green"/>
                                <w:vertAlign w:val="superscript"/>
                              </w:rPr>
                              <w:t>3</w:t>
                            </w:r>
                          </w:p>
                        </w:tc>
                      </w:tr>
                      <w:tr w:rsidR="007B247B" w:rsidRPr="007B247B" w14:paraId="10B2605F" w14:textId="77777777" w:rsidTr="00B67216">
                        <w:trPr>
                          <w:trHeight w:val="305"/>
                          <w:jc w:val="center"/>
                        </w:trPr>
                        <w:tc>
                          <w:tcPr>
                            <w:tcW w:w="7324" w:type="dxa"/>
                            <w:gridSpan w:val="3"/>
                          </w:tcPr>
                          <w:p w14:paraId="1AD6EA7C" w14:textId="77777777" w:rsidR="007B247B" w:rsidRPr="007B247B" w:rsidRDefault="007B247B" w:rsidP="007B247B">
                            <w:pPr>
                              <w:pStyle w:val="TAN"/>
                              <w:rPr>
                                <w:sz w:val="16"/>
                                <w:szCs w:val="16"/>
                                <w:highlight w:val="green"/>
                              </w:rPr>
                            </w:pPr>
                            <w:r w:rsidRPr="007B247B">
                              <w:rPr>
                                <w:sz w:val="16"/>
                                <w:szCs w:val="16"/>
                                <w:highlight w:val="green"/>
                              </w:rPr>
                              <w:t>NOTE 1:</w:t>
                            </w:r>
                            <w:r w:rsidRPr="007B247B">
                              <w:rPr>
                                <w:sz w:val="16"/>
                                <w:szCs w:val="16"/>
                                <w:highlight w:val="green"/>
                              </w:rPr>
                              <w:tab/>
                              <w:t>The requirements in this table are applicable to UEs which support only the indicated bands</w:t>
                            </w:r>
                          </w:p>
                          <w:p w14:paraId="41EE6233" w14:textId="77777777" w:rsidR="007B247B" w:rsidRPr="007B247B" w:rsidRDefault="007B247B" w:rsidP="007B247B">
                            <w:pPr>
                              <w:pStyle w:val="TAN"/>
                              <w:rPr>
                                <w:sz w:val="16"/>
                                <w:szCs w:val="16"/>
                                <w:highlight w:val="green"/>
                              </w:rPr>
                            </w:pPr>
                            <w:r w:rsidRPr="007B247B">
                              <w:rPr>
                                <w:sz w:val="16"/>
                                <w:szCs w:val="16"/>
                                <w:highlight w:val="green"/>
                              </w:rPr>
                              <w:t>NOTE 2:</w:t>
                            </w:r>
                            <w:r w:rsidRPr="007B247B">
                              <w:rPr>
                                <w:sz w:val="16"/>
                                <w:szCs w:val="16"/>
                                <w:highlight w:val="green"/>
                              </w:rPr>
                              <w:tab/>
                              <w:t>For supported band combination n260 + n261, ΔMB</w:t>
                            </w:r>
                            <w:r w:rsidRPr="007B247B">
                              <w:rPr>
                                <w:sz w:val="16"/>
                                <w:szCs w:val="16"/>
                                <w:highlight w:val="green"/>
                                <w:vertAlign w:val="subscript"/>
                              </w:rPr>
                              <w:t xml:space="preserve">S,n </w:t>
                            </w:r>
                            <w:r w:rsidRPr="007B247B">
                              <w:rPr>
                                <w:sz w:val="16"/>
                                <w:szCs w:val="16"/>
                                <w:highlight w:val="green"/>
                              </w:rPr>
                              <w:t>is not applied for band n260</w:t>
                            </w:r>
                          </w:p>
                          <w:p w14:paraId="713A1F7B" w14:textId="77777777" w:rsidR="007B247B" w:rsidRPr="007B247B" w:rsidRDefault="007B247B" w:rsidP="007B247B">
                            <w:pPr>
                              <w:pStyle w:val="TAN"/>
                              <w:rPr>
                                <w:sz w:val="16"/>
                                <w:szCs w:val="16"/>
                              </w:rPr>
                            </w:pPr>
                            <w:r w:rsidRPr="007B247B">
                              <w:rPr>
                                <w:sz w:val="16"/>
                                <w:szCs w:val="16"/>
                                <w:highlight w:val="green"/>
                              </w:rPr>
                              <w:t>NOTE 3:  For n260, maximum applicable ΔMB</w:t>
                            </w:r>
                            <w:r w:rsidRPr="007B247B">
                              <w:rPr>
                                <w:sz w:val="16"/>
                                <w:szCs w:val="16"/>
                                <w:highlight w:val="green"/>
                                <w:vertAlign w:val="subscript"/>
                              </w:rPr>
                              <w:t xml:space="preserve">S,n </w:t>
                            </w:r>
                            <w:r w:rsidRPr="007B247B">
                              <w:rPr>
                                <w:sz w:val="16"/>
                                <w:szCs w:val="16"/>
                                <w:highlight w:val="green"/>
                              </w:rPr>
                              <w:t>is 0.4 dB</w:t>
                            </w:r>
                          </w:p>
                        </w:tc>
                        <w:tc>
                          <w:tcPr>
                            <w:tcW w:w="2379" w:type="dxa"/>
                          </w:tcPr>
                          <w:p w14:paraId="5DD6B388" w14:textId="77777777" w:rsidR="007B247B" w:rsidRPr="007B247B" w:rsidRDefault="007B247B" w:rsidP="007B247B">
                            <w:pPr>
                              <w:pStyle w:val="TAN"/>
                              <w:rPr>
                                <w:sz w:val="16"/>
                                <w:szCs w:val="16"/>
                              </w:rPr>
                            </w:pPr>
                          </w:p>
                        </w:tc>
                      </w:tr>
                    </w:tbl>
                    <w:p w14:paraId="2627C892" w14:textId="77777777" w:rsidR="007B247B" w:rsidRPr="007B247B" w:rsidRDefault="007B247B" w:rsidP="007B247B">
                      <w:pPr>
                        <w:rPr>
                          <w:sz w:val="16"/>
                          <w:szCs w:val="16"/>
                        </w:rPr>
                      </w:pPr>
                    </w:p>
                    <w:p w14:paraId="5F465B62" w14:textId="77777777" w:rsidR="007B247B" w:rsidRPr="007B247B" w:rsidRDefault="007B247B" w:rsidP="007B247B">
                      <w:pPr>
                        <w:rPr>
                          <w:sz w:val="16"/>
                          <w:szCs w:val="16"/>
                          <w:highlight w:val="green"/>
                        </w:rPr>
                      </w:pPr>
                      <w:r w:rsidRPr="007B247B">
                        <w:rPr>
                          <w:sz w:val="16"/>
                          <w:szCs w:val="16"/>
                          <w:highlight w:val="green"/>
                        </w:rPr>
                        <w:t>No separate test for beam correspondence and EIRP spherical coverage.</w:t>
                      </w:r>
                    </w:p>
                    <w:p w14:paraId="292CB058" w14:textId="77777777" w:rsidR="007B247B" w:rsidRPr="007B247B" w:rsidRDefault="007B247B" w:rsidP="007B247B">
                      <w:pPr>
                        <w:rPr>
                          <w:sz w:val="16"/>
                          <w:szCs w:val="16"/>
                          <w:highlight w:val="green"/>
                        </w:rPr>
                      </w:pPr>
                      <w:r w:rsidRPr="007B247B">
                        <w:rPr>
                          <w:sz w:val="16"/>
                          <w:szCs w:val="16"/>
                          <w:highlight w:val="green"/>
                        </w:rPr>
                        <w:t>Agreement is to work reducing values in Table 6.2.1.3-4 in Rel-16.</w:t>
                      </w:r>
                    </w:p>
                    <w:p w14:paraId="3275EF78" w14:textId="77777777" w:rsidR="007B247B" w:rsidRPr="007B247B" w:rsidRDefault="007B247B" w:rsidP="007B247B">
                      <w:pPr>
                        <w:rPr>
                          <w:sz w:val="16"/>
                          <w:szCs w:val="16"/>
                        </w:rPr>
                      </w:pPr>
                      <w:r w:rsidRPr="007B247B">
                        <w:rPr>
                          <w:sz w:val="16"/>
                          <w:szCs w:val="16"/>
                        </w:rPr>
                        <w:t xml:space="preserve">Companies present: ATT, DISH, CMCC, Verizon, Intel, Apple, Huawei, NXP, Mediatek, Oppo, Vivo, Docomo, Orange, Samsung, Nokia, Sony, Qualcomm, Softbank, </w:t>
                      </w:r>
                    </w:p>
                    <w:p w14:paraId="71709DB7" w14:textId="77777777" w:rsidR="007B247B" w:rsidRPr="007B247B" w:rsidRDefault="007B247B" w:rsidP="007B247B">
                      <w:pPr>
                        <w:rPr>
                          <w:sz w:val="16"/>
                          <w:szCs w:val="16"/>
                        </w:rPr>
                      </w:pPr>
                    </w:p>
                    <w:p w14:paraId="085F6E7E" w14:textId="77777777" w:rsidR="007B247B" w:rsidRPr="007B247B" w:rsidRDefault="007B247B" w:rsidP="007B247B">
                      <w:pPr>
                        <w:rPr>
                          <w:sz w:val="16"/>
                          <w:szCs w:val="16"/>
                        </w:rPr>
                      </w:pPr>
                      <w:r w:rsidRPr="007B247B">
                        <w:rPr>
                          <w:sz w:val="16"/>
                          <w:szCs w:val="16"/>
                        </w:rPr>
                        <w:t>Alt3:</w:t>
                      </w:r>
                    </w:p>
                    <w:p w14:paraId="501E98BC" w14:textId="77777777" w:rsidR="007B247B" w:rsidRPr="007B247B" w:rsidRDefault="007B247B" w:rsidP="007B247B">
                      <w:pPr>
                        <w:rPr>
                          <w:sz w:val="16"/>
                          <w:szCs w:val="16"/>
                        </w:rPr>
                      </w:pPr>
                      <w:r w:rsidRPr="007B247B">
                        <w:rPr>
                          <w:sz w:val="16"/>
                          <w:szCs w:val="16"/>
                        </w:rPr>
                        <w:t>Same as Alt2 but with Intel proposal is to have 0.5 dB additional relaxation for Alt2. I.e. formula in Alt2 would be ΔMBS = N*0.5 dB + 0.5 dB, N&gt;=2.</w:t>
                      </w:r>
                    </w:p>
                    <w:p w14:paraId="40D650A5" w14:textId="77777777" w:rsidR="007B247B" w:rsidRPr="007B247B" w:rsidRDefault="007B247B" w:rsidP="007B247B">
                      <w:pPr>
                        <w:rPr>
                          <w:b/>
                          <w:sz w:val="16"/>
                          <w:szCs w:val="16"/>
                        </w:rPr>
                      </w:pPr>
                    </w:p>
                    <w:p w14:paraId="78E09671" w14:textId="77777777" w:rsidR="007B247B" w:rsidRPr="007B247B" w:rsidRDefault="007B247B" w:rsidP="0000124C">
                      <w:pPr>
                        <w:rPr>
                          <w:sz w:val="16"/>
                          <w:szCs w:val="16"/>
                        </w:rPr>
                      </w:pPr>
                      <w:r w:rsidRPr="007B247B">
                        <w:rPr>
                          <w:sz w:val="16"/>
                          <w:szCs w:val="16"/>
                        </w:rPr>
                        <w:t>Discussion:</w:t>
                      </w:r>
                    </w:p>
                    <w:p w14:paraId="5AF85859" w14:textId="77777777" w:rsidR="007B247B" w:rsidRPr="007B247B" w:rsidRDefault="007B247B" w:rsidP="0000124C">
                      <w:pPr>
                        <w:rPr>
                          <w:sz w:val="16"/>
                          <w:szCs w:val="16"/>
                        </w:rPr>
                      </w:pPr>
                      <w:r w:rsidRPr="007B247B">
                        <w:rPr>
                          <w:sz w:val="16"/>
                          <w:szCs w:val="16"/>
                        </w:rPr>
                        <w:t>AH2:</w:t>
                      </w:r>
                    </w:p>
                    <w:p w14:paraId="04622C5F" w14:textId="77777777" w:rsidR="007B247B" w:rsidRPr="007B247B" w:rsidRDefault="007B247B" w:rsidP="0000124C">
                      <w:pPr>
                        <w:rPr>
                          <w:sz w:val="16"/>
                          <w:szCs w:val="16"/>
                        </w:rPr>
                      </w:pPr>
                      <w:r w:rsidRPr="007B247B">
                        <w:rPr>
                          <w:sz w:val="16"/>
                          <w:szCs w:val="16"/>
                        </w:rPr>
                        <w:t>Intel proposal is to have 0.5 dB additional relaxation for Alt2. I.e. formula in Alt2 would be ΔMBS = N*0.5 dB + 0.5 dB, N&gt;=2. This is marked as Alt3</w:t>
                      </w:r>
                    </w:p>
                    <w:p w14:paraId="454CEA6A" w14:textId="77777777" w:rsidR="007B247B" w:rsidRPr="007B247B" w:rsidRDefault="007B247B" w:rsidP="0000124C">
                      <w:pPr>
                        <w:rPr>
                          <w:sz w:val="16"/>
                          <w:szCs w:val="16"/>
                        </w:rPr>
                      </w:pPr>
                      <w:r w:rsidRPr="007B247B">
                        <w:rPr>
                          <w:sz w:val="16"/>
                          <w:szCs w:val="16"/>
                        </w:rPr>
                        <w:t xml:space="preserve">ATT and Verizon do not want to have non zero delta MBS for n260 in any combination. Apple wants to have non zero. </w:t>
                      </w:r>
                    </w:p>
                    <w:p w14:paraId="32C9BD4D" w14:textId="77777777" w:rsidR="007B247B" w:rsidRPr="007B247B" w:rsidRDefault="007B247B" w:rsidP="0000124C">
                      <w:pPr>
                        <w:rPr>
                          <w:sz w:val="16"/>
                          <w:szCs w:val="16"/>
                        </w:rPr>
                      </w:pPr>
                      <w:r w:rsidRPr="007B247B">
                        <w:rPr>
                          <w:sz w:val="16"/>
                          <w:szCs w:val="16"/>
                        </w:rPr>
                        <w:t xml:space="preserve">CMCC, Docomo and Softbank supports Alt2. Apple is hoping for US carriers to compromise to Alt2 </w:t>
                      </w:r>
                    </w:p>
                    <w:p w14:paraId="006FEFD2" w14:textId="77777777" w:rsidR="007B247B" w:rsidRPr="007B247B" w:rsidRDefault="007B247B" w:rsidP="0000124C">
                      <w:pPr>
                        <w:rPr>
                          <w:sz w:val="16"/>
                          <w:szCs w:val="16"/>
                        </w:rPr>
                      </w:pPr>
                      <w:r w:rsidRPr="007B247B">
                        <w:rPr>
                          <w:sz w:val="16"/>
                          <w:szCs w:val="16"/>
                        </w:rPr>
                        <w:t>ATT: If 260+261 will not have relaxation on 260, why other combinations can not have zero</w:t>
                      </w:r>
                    </w:p>
                    <w:p w14:paraId="614FEB48" w14:textId="77777777" w:rsidR="007B247B" w:rsidRPr="007B247B" w:rsidRDefault="007B247B" w:rsidP="0000124C">
                      <w:pPr>
                        <w:rPr>
                          <w:sz w:val="16"/>
                          <w:szCs w:val="16"/>
                          <w:highlight w:val="yellow"/>
                        </w:rPr>
                      </w:pPr>
                      <w:r w:rsidRPr="007B247B">
                        <w:rPr>
                          <w:sz w:val="16"/>
                          <w:szCs w:val="16"/>
                        </w:rPr>
                        <w:t xml:space="preserve">Is there acceptable non zero relaxation for n260 for </w:t>
                      </w:r>
                      <w:r w:rsidRPr="007B247B">
                        <w:rPr>
                          <w:sz w:val="16"/>
                          <w:szCs w:val="16"/>
                          <w:highlight w:val="yellow"/>
                        </w:rPr>
                        <w:t>cases in note3</w:t>
                      </w:r>
                    </w:p>
                    <w:p w14:paraId="52021880" w14:textId="77777777" w:rsidR="007B247B" w:rsidRPr="007B247B" w:rsidRDefault="007B247B" w:rsidP="0000124C">
                      <w:pPr>
                        <w:rPr>
                          <w:sz w:val="16"/>
                          <w:szCs w:val="16"/>
                        </w:rPr>
                      </w:pPr>
                      <w:r w:rsidRPr="007B247B">
                        <w:rPr>
                          <w:sz w:val="16"/>
                          <w:szCs w:val="16"/>
                        </w:rPr>
                        <w:t>Vzw and ATT accept max 0.4 dB relaxation for n260</w:t>
                      </w:r>
                    </w:p>
                    <w:p w14:paraId="0E46BA88" w14:textId="14F4CFCF" w:rsidR="007B247B" w:rsidRPr="0000124C" w:rsidRDefault="007B247B" w:rsidP="0000124C">
                      <w:pPr>
                        <w:rPr>
                          <w:sz w:val="16"/>
                          <w:szCs w:val="16"/>
                        </w:rPr>
                      </w:pPr>
                      <w:r w:rsidRPr="007B247B">
                        <w:rPr>
                          <w:sz w:val="16"/>
                          <w:szCs w:val="16"/>
                        </w:rPr>
                        <w:t>Intel request  0.5 dB more relaxation.</w:t>
                      </w:r>
                    </w:p>
                  </w:txbxContent>
                </v:textbox>
                <w10:anchorlock/>
              </v:shape>
            </w:pict>
          </mc:Fallback>
        </mc:AlternateContent>
      </w:r>
    </w:p>
    <w:p w14:paraId="2D759808" w14:textId="77777777" w:rsidR="00FA41D2" w:rsidRDefault="00FA41D2" w:rsidP="00044D7C"/>
    <w:p w14:paraId="4264AF1F" w14:textId="3D7F8D21" w:rsidR="007A2935" w:rsidRDefault="007A2935" w:rsidP="00044D7C">
      <w:r>
        <w:t xml:space="preserve">The </w:t>
      </w:r>
      <w:r w:rsidR="00FA41D2">
        <w:t xml:space="preserve">Rel-15 </w:t>
      </w:r>
      <w:r>
        <w:t>specification reflects the following general framework for defining the spherical coverage multi-band factors:</w:t>
      </w:r>
    </w:p>
    <w:p w14:paraId="25D6382E" w14:textId="77777777" w:rsidR="001B1F24" w:rsidRDefault="001B1F24" w:rsidP="00044D7C"/>
    <w:p w14:paraId="2D650D6A" w14:textId="5E268BB7" w:rsidR="007A2935" w:rsidRPr="001B1F24" w:rsidRDefault="007A2935" w:rsidP="007A2935">
      <w:pPr>
        <w:pStyle w:val="B1"/>
        <w:rPr>
          <w:sz w:val="24"/>
          <w:szCs w:val="24"/>
        </w:rPr>
      </w:pPr>
      <w:r w:rsidRPr="001B1F24">
        <w:rPr>
          <w:sz w:val="24"/>
          <w:szCs w:val="24"/>
        </w:rPr>
        <w:t>-</w:t>
      </w:r>
      <w:r w:rsidRPr="001B1F24">
        <w:rPr>
          <w:sz w:val="24"/>
          <w:szCs w:val="24"/>
        </w:rPr>
        <w:tab/>
        <w:t>∑MB</w:t>
      </w:r>
      <w:r w:rsidRPr="001B1F24">
        <w:rPr>
          <w:sz w:val="24"/>
          <w:szCs w:val="24"/>
          <w:vertAlign w:val="subscript"/>
        </w:rPr>
        <w:t>S</w:t>
      </w:r>
      <w:r w:rsidRPr="001B1F24">
        <w:rPr>
          <w:sz w:val="24"/>
          <w:szCs w:val="24"/>
        </w:rPr>
        <w:t xml:space="preserve"> = N*0.5 + 0.25 dB, where N corresponds to the total number of bands in the combination and excludes band n260 (N-1 in the case n260 is supported)</w:t>
      </w:r>
    </w:p>
    <w:p w14:paraId="07CAD129" w14:textId="24650D1D" w:rsidR="007A2935" w:rsidRDefault="007A2935" w:rsidP="00E84623">
      <w:pPr>
        <w:pStyle w:val="B1"/>
        <w:rPr>
          <w:sz w:val="24"/>
          <w:szCs w:val="24"/>
        </w:rPr>
      </w:pPr>
      <w:r w:rsidRPr="001B1F24">
        <w:rPr>
          <w:sz w:val="24"/>
          <w:szCs w:val="24"/>
        </w:rPr>
        <w:t>-</w:t>
      </w:r>
      <w:r w:rsidRPr="001B1F24">
        <w:rPr>
          <w:sz w:val="24"/>
          <w:szCs w:val="24"/>
        </w:rPr>
        <w:tab/>
        <w:t>∑MB</w:t>
      </w:r>
      <w:r w:rsidR="0028110F" w:rsidRPr="001B1F24">
        <w:rPr>
          <w:sz w:val="24"/>
          <w:szCs w:val="24"/>
          <w:vertAlign w:val="subscript"/>
        </w:rPr>
        <w:t>P</w:t>
      </w:r>
      <w:r w:rsidRPr="001B1F24">
        <w:rPr>
          <w:sz w:val="24"/>
          <w:szCs w:val="24"/>
        </w:rPr>
        <w:t xml:space="preserve"> </w:t>
      </w:r>
      <w:r w:rsidR="0028110F" w:rsidRPr="001B1F24">
        <w:rPr>
          <w:sz w:val="24"/>
          <w:szCs w:val="24"/>
        </w:rPr>
        <w:t xml:space="preserve">= N*0.5 + </w:t>
      </w:r>
      <w:r w:rsidR="00E84623" w:rsidRPr="001B1F24">
        <w:rPr>
          <w:sz w:val="24"/>
          <w:szCs w:val="24"/>
        </w:rPr>
        <w:t>∆</w:t>
      </w:r>
      <w:r w:rsidR="00E84623" w:rsidRPr="001B1F24">
        <w:rPr>
          <w:sz w:val="24"/>
          <w:szCs w:val="24"/>
          <w:vertAlign w:val="subscript"/>
        </w:rPr>
        <w:t>PS</w:t>
      </w:r>
      <w:r w:rsidR="00E84623" w:rsidRPr="001B1F24">
        <w:rPr>
          <w:sz w:val="24"/>
          <w:szCs w:val="24"/>
        </w:rPr>
        <w:t>, where ∆</w:t>
      </w:r>
      <w:r w:rsidR="00E84623" w:rsidRPr="001B1F24">
        <w:rPr>
          <w:sz w:val="24"/>
          <w:szCs w:val="24"/>
          <w:vertAlign w:val="subscript"/>
        </w:rPr>
        <w:t>PS</w:t>
      </w:r>
      <w:r w:rsidR="00E84623" w:rsidRPr="001B1F24">
        <w:rPr>
          <w:sz w:val="24"/>
          <w:szCs w:val="24"/>
        </w:rPr>
        <w:t xml:space="preserve"> is the calculated difference between the average peak relaxation and the average spherical coverage relaxation from the summarized data in </w:t>
      </w:r>
      <w:r w:rsidRPr="001B1F24">
        <w:rPr>
          <w:sz w:val="24"/>
          <w:szCs w:val="24"/>
        </w:rPr>
        <w:fldChar w:fldCharType="begin"/>
      </w:r>
      <w:r w:rsidRPr="001B1F24">
        <w:rPr>
          <w:sz w:val="24"/>
          <w:szCs w:val="24"/>
        </w:rPr>
        <w:instrText xml:space="preserve"> REF _Ref23769506 \r \h </w:instrText>
      </w:r>
      <w:r w:rsidR="001B1F24">
        <w:rPr>
          <w:sz w:val="24"/>
          <w:szCs w:val="24"/>
        </w:rPr>
        <w:instrText xml:space="preserve"> \* MERGEFORMAT </w:instrText>
      </w:r>
      <w:r w:rsidRPr="001B1F24">
        <w:rPr>
          <w:sz w:val="24"/>
          <w:szCs w:val="24"/>
        </w:rPr>
      </w:r>
      <w:r w:rsidRPr="001B1F24">
        <w:rPr>
          <w:sz w:val="24"/>
          <w:szCs w:val="24"/>
        </w:rPr>
        <w:fldChar w:fldCharType="separate"/>
      </w:r>
      <w:r w:rsidR="00CA76D3">
        <w:rPr>
          <w:sz w:val="24"/>
          <w:szCs w:val="24"/>
        </w:rPr>
        <w:t>[10]</w:t>
      </w:r>
      <w:r w:rsidRPr="001B1F24">
        <w:rPr>
          <w:sz w:val="24"/>
          <w:szCs w:val="24"/>
        </w:rPr>
        <w:fldChar w:fldCharType="end"/>
      </w:r>
    </w:p>
    <w:p w14:paraId="7A6E594E" w14:textId="22F8D321" w:rsidR="00FA41D2" w:rsidRPr="001B1F24" w:rsidRDefault="00FA41D2" w:rsidP="00E84623">
      <w:pPr>
        <w:pStyle w:val="B1"/>
        <w:rPr>
          <w:sz w:val="24"/>
          <w:szCs w:val="24"/>
        </w:rPr>
      </w:pPr>
      <w:r>
        <w:rPr>
          <w:sz w:val="24"/>
          <w:szCs w:val="24"/>
        </w:rPr>
        <w:t>-</w:t>
      </w:r>
      <w:r>
        <w:rPr>
          <w:sz w:val="24"/>
          <w:szCs w:val="24"/>
        </w:rPr>
        <w:tab/>
        <w:t>The related notes identify exceptions to this rule</w:t>
      </w:r>
      <w:r w:rsidR="00CA76D3">
        <w:rPr>
          <w:sz w:val="24"/>
          <w:szCs w:val="24"/>
        </w:rPr>
        <w:t xml:space="preserve"> for certain bands, and no multi-band relaxations are defined for the case of n257</w:t>
      </w:r>
      <w:r w:rsidR="00714EA5">
        <w:rPr>
          <w:sz w:val="24"/>
          <w:szCs w:val="24"/>
        </w:rPr>
        <w:t xml:space="preserve"> +</w:t>
      </w:r>
      <w:r w:rsidR="00CA76D3">
        <w:rPr>
          <w:sz w:val="24"/>
          <w:szCs w:val="24"/>
        </w:rPr>
        <w:t xml:space="preserve"> n261, since n261 is a subset of n257</w:t>
      </w:r>
      <w:r>
        <w:rPr>
          <w:sz w:val="24"/>
          <w:szCs w:val="24"/>
        </w:rPr>
        <w:t xml:space="preserve"> </w:t>
      </w:r>
    </w:p>
    <w:p w14:paraId="5600CEB1" w14:textId="1666FD91" w:rsidR="00184673" w:rsidRDefault="00363EC4" w:rsidP="00184673">
      <w:r>
        <w:t>Table 1 below provides the calculations of multi-band factors in the Rel-15 version of the specification for reference.</w:t>
      </w:r>
    </w:p>
    <w:p w14:paraId="081A6757" w14:textId="77777777" w:rsidR="00F10FE8" w:rsidRDefault="00F10FE8" w:rsidP="00184673"/>
    <w:p w14:paraId="61B01E3F" w14:textId="540F54DF" w:rsidR="00184673" w:rsidRDefault="00184673" w:rsidP="00184673">
      <w:pPr>
        <w:pStyle w:val="TAH"/>
      </w:pPr>
      <w:r>
        <w:lastRenderedPageBreak/>
        <w:t xml:space="preserve">Table 1: </w:t>
      </w:r>
      <w:r w:rsidR="00057B9D">
        <w:t>Calculation of multi-band factors in Rel-15 (for reference)</w:t>
      </w:r>
    </w:p>
    <w:tbl>
      <w:tblPr>
        <w:tblW w:w="0" w:type="auto"/>
        <w:jc w:val="center"/>
        <w:tblCellMar>
          <w:left w:w="0" w:type="dxa"/>
          <w:right w:w="0" w:type="dxa"/>
        </w:tblCellMar>
        <w:tblLook w:val="04A0" w:firstRow="1" w:lastRow="0" w:firstColumn="1" w:lastColumn="0" w:noHBand="0" w:noVBand="1"/>
      </w:tblPr>
      <w:tblGrid>
        <w:gridCol w:w="2010"/>
        <w:gridCol w:w="2601"/>
        <w:gridCol w:w="735"/>
        <w:gridCol w:w="735"/>
        <w:gridCol w:w="735"/>
        <w:gridCol w:w="735"/>
      </w:tblGrid>
      <w:tr w:rsidR="00184673" w:rsidRPr="00184673" w14:paraId="5561510A" w14:textId="77777777" w:rsidTr="00184673">
        <w:trPr>
          <w:trHeight w:val="285"/>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5E935361" w14:textId="77777777" w:rsidR="00184673" w:rsidRPr="00184673" w:rsidRDefault="00184673" w:rsidP="00184673">
            <w:pPr>
              <w:jc w:val="center"/>
              <w:rPr>
                <w:rFonts w:ascii="Arial" w:hAnsi="Arial" w:cs="Arial"/>
                <w:sz w:val="18"/>
                <w:szCs w:val="18"/>
              </w:rPr>
            </w:pPr>
            <w:r w:rsidRPr="00184673">
              <w:rPr>
                <w:rFonts w:ascii="Arial" w:hAnsi="Arial" w:cs="Arial"/>
                <w:b/>
                <w:bCs/>
                <w:color w:val="000000"/>
                <w:sz w:val="18"/>
                <w:szCs w:val="18"/>
              </w:rPr>
              <w:t>Supported bands</w:t>
            </w:r>
          </w:p>
        </w:tc>
        <w:tc>
          <w:tcPr>
            <w:tcW w:w="2601" w:type="dxa"/>
            <w:tcBorders>
              <w:top w:val="single" w:sz="6" w:space="0" w:color="BFBFBF"/>
              <w:left w:val="single" w:sz="6" w:space="0" w:color="BFBFBF"/>
              <w:bottom w:val="single" w:sz="6" w:space="0" w:color="BFBFBF"/>
              <w:right w:val="single" w:sz="6" w:space="0" w:color="BFBFBF"/>
            </w:tcBorders>
            <w:vAlign w:val="center"/>
            <w:hideMark/>
          </w:tcPr>
          <w:p w14:paraId="54F2A400" w14:textId="72846454" w:rsidR="00184673" w:rsidRPr="00184673" w:rsidRDefault="00184673" w:rsidP="00184673">
            <w:pPr>
              <w:jc w:val="center"/>
              <w:rPr>
                <w:rFonts w:ascii="Arial" w:hAnsi="Arial" w:cs="Arial"/>
                <w:sz w:val="18"/>
                <w:szCs w:val="18"/>
              </w:rPr>
            </w:pPr>
            <w:r w:rsidRPr="00184673">
              <w:rPr>
                <w:rFonts w:ascii="Arial" w:hAnsi="Arial" w:cs="Arial"/>
                <w:b/>
                <w:bCs/>
                <w:color w:val="000000"/>
                <w:sz w:val="18"/>
                <w:szCs w:val="18"/>
              </w:rPr>
              <w:t>Peak - spherical adjustment</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7B8A8630" w14:textId="77777777" w:rsidR="00184673" w:rsidRPr="00184673" w:rsidRDefault="00184673" w:rsidP="00184673">
            <w:pPr>
              <w:jc w:val="center"/>
              <w:rPr>
                <w:rFonts w:ascii="Arial" w:hAnsi="Arial" w:cs="Arial"/>
                <w:sz w:val="18"/>
                <w:szCs w:val="18"/>
              </w:rPr>
            </w:pPr>
            <w:r w:rsidRPr="00184673">
              <w:rPr>
                <w:rFonts w:ascii="Arial" w:hAnsi="Arial" w:cs="Arial"/>
                <w:b/>
                <w:bCs/>
                <w:color w:val="000000"/>
                <w:sz w:val="18"/>
                <w:szCs w:val="18"/>
              </w:rPr>
              <w:t>N</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0C4AD8C0" w14:textId="77777777" w:rsidR="00184673" w:rsidRPr="00184673" w:rsidRDefault="00184673" w:rsidP="00184673">
            <w:pPr>
              <w:jc w:val="center"/>
              <w:rPr>
                <w:rFonts w:ascii="Arial" w:hAnsi="Arial" w:cs="Arial"/>
                <w:sz w:val="18"/>
                <w:szCs w:val="18"/>
              </w:rPr>
            </w:pPr>
            <w:r w:rsidRPr="00184673">
              <w:rPr>
                <w:rFonts w:ascii="Arial" w:hAnsi="Arial" w:cs="Arial"/>
                <w:b/>
                <w:bCs/>
                <w:color w:val="000000"/>
                <w:sz w:val="18"/>
                <w:szCs w:val="18"/>
              </w:rPr>
              <w:t>0.5*N</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2E69F439" w14:textId="77777777" w:rsidR="00184673" w:rsidRPr="00184673" w:rsidRDefault="00184673" w:rsidP="00184673">
            <w:pPr>
              <w:spacing w:after="135"/>
              <w:jc w:val="center"/>
              <w:rPr>
                <w:rFonts w:ascii="Arial" w:hAnsi="Arial" w:cs="Arial"/>
                <w:sz w:val="18"/>
                <w:szCs w:val="18"/>
              </w:rPr>
            </w:pPr>
            <w:r w:rsidRPr="00184673">
              <w:rPr>
                <w:rFonts w:ascii="Arial" w:hAnsi="Arial" w:cs="Arial"/>
                <w:b/>
                <w:bCs/>
                <w:color w:val="000000"/>
                <w:sz w:val="18"/>
                <w:szCs w:val="18"/>
              </w:rPr>
              <w:t>∑MB</w:t>
            </w:r>
            <w:r w:rsidRPr="00184673">
              <w:rPr>
                <w:rFonts w:ascii="Arial" w:hAnsi="Arial" w:cs="Arial"/>
                <w:b/>
                <w:bCs/>
                <w:color w:val="000000"/>
                <w:sz w:val="18"/>
                <w:szCs w:val="18"/>
                <w:vertAlign w:val="subscript"/>
              </w:rPr>
              <w:t>P</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31CB0A92" w14:textId="77777777" w:rsidR="00184673" w:rsidRPr="00184673" w:rsidRDefault="00184673" w:rsidP="00184673">
            <w:pPr>
              <w:spacing w:after="135"/>
              <w:jc w:val="center"/>
              <w:rPr>
                <w:rFonts w:ascii="Arial" w:hAnsi="Arial" w:cs="Arial"/>
                <w:sz w:val="18"/>
                <w:szCs w:val="18"/>
              </w:rPr>
            </w:pPr>
            <w:r w:rsidRPr="00184673">
              <w:rPr>
                <w:rFonts w:ascii="Arial" w:hAnsi="Arial" w:cs="Arial"/>
                <w:b/>
                <w:bCs/>
                <w:color w:val="000000"/>
                <w:sz w:val="18"/>
                <w:szCs w:val="18"/>
              </w:rPr>
              <w:t>∑MB</w:t>
            </w:r>
            <w:r w:rsidRPr="00184673">
              <w:rPr>
                <w:rFonts w:ascii="Arial" w:hAnsi="Arial" w:cs="Arial"/>
                <w:b/>
                <w:bCs/>
                <w:color w:val="000000"/>
                <w:sz w:val="18"/>
                <w:szCs w:val="18"/>
                <w:vertAlign w:val="subscript"/>
              </w:rPr>
              <w:t>S</w:t>
            </w:r>
          </w:p>
        </w:tc>
      </w:tr>
      <w:tr w:rsidR="00184673" w:rsidRPr="00184673" w14:paraId="0C698117" w14:textId="77777777" w:rsidTr="00184673">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116EC9D9"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n258</w:t>
            </w:r>
          </w:p>
        </w:tc>
        <w:tc>
          <w:tcPr>
            <w:tcW w:w="2601" w:type="dxa"/>
            <w:tcBorders>
              <w:top w:val="single" w:sz="6" w:space="0" w:color="BFBFBF"/>
              <w:left w:val="single" w:sz="6" w:space="0" w:color="BFBFBF"/>
              <w:bottom w:val="single" w:sz="6" w:space="0" w:color="BFBFBF"/>
              <w:right w:val="single" w:sz="6" w:space="0" w:color="BFBFBF"/>
            </w:tcBorders>
            <w:hideMark/>
          </w:tcPr>
          <w:p w14:paraId="62423BCF" w14:textId="77777777" w:rsidR="00184673" w:rsidRPr="00184673" w:rsidRDefault="00184673" w:rsidP="00184673">
            <w:pPr>
              <w:pStyle w:val="TAC"/>
              <w:rPr>
                <w:lang w:val="en-US"/>
              </w:rPr>
            </w:pPr>
            <w:r w:rsidRPr="00184673">
              <w:rPr>
                <w:lang w:val="en-US"/>
              </w:rPr>
              <w:t>0.3</w:t>
            </w:r>
          </w:p>
        </w:tc>
        <w:tc>
          <w:tcPr>
            <w:tcW w:w="735" w:type="dxa"/>
            <w:tcBorders>
              <w:top w:val="single" w:sz="6" w:space="0" w:color="BFBFBF"/>
              <w:left w:val="single" w:sz="6" w:space="0" w:color="BFBFBF"/>
              <w:bottom w:val="single" w:sz="6" w:space="0" w:color="BFBFBF"/>
              <w:right w:val="single" w:sz="6" w:space="0" w:color="BFBFBF"/>
            </w:tcBorders>
            <w:hideMark/>
          </w:tcPr>
          <w:p w14:paraId="21FD53F6" w14:textId="77777777" w:rsidR="00184673" w:rsidRPr="00184673" w:rsidRDefault="00184673" w:rsidP="00184673">
            <w:pPr>
              <w:pStyle w:val="TAC"/>
              <w:rPr>
                <w:lang w:val="en-US"/>
              </w:rPr>
            </w:pPr>
            <w:r w:rsidRPr="00184673">
              <w:rPr>
                <w:lang w:val="en-US"/>
              </w:rPr>
              <w:t>2</w:t>
            </w:r>
          </w:p>
        </w:tc>
        <w:tc>
          <w:tcPr>
            <w:tcW w:w="735" w:type="dxa"/>
            <w:tcBorders>
              <w:top w:val="single" w:sz="6" w:space="0" w:color="BFBFBF"/>
              <w:left w:val="single" w:sz="6" w:space="0" w:color="BFBFBF"/>
              <w:bottom w:val="single" w:sz="6" w:space="0" w:color="BFBFBF"/>
              <w:right w:val="single" w:sz="6" w:space="0" w:color="BFBFBF"/>
            </w:tcBorders>
            <w:hideMark/>
          </w:tcPr>
          <w:p w14:paraId="0E8ABD17"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7B84E216" w14:textId="77777777" w:rsidR="00184673" w:rsidRPr="00184673" w:rsidRDefault="00184673" w:rsidP="00184673">
            <w:pPr>
              <w:pStyle w:val="TAC"/>
              <w:rPr>
                <w:lang w:val="en-US"/>
              </w:rPr>
            </w:pPr>
            <w:r w:rsidRPr="00184673">
              <w:rPr>
                <w:lang w:val="en-US"/>
              </w:rPr>
              <w:t>1.3</w:t>
            </w:r>
          </w:p>
        </w:tc>
        <w:tc>
          <w:tcPr>
            <w:tcW w:w="735" w:type="dxa"/>
            <w:tcBorders>
              <w:top w:val="single" w:sz="6" w:space="0" w:color="BFBFBF"/>
              <w:left w:val="single" w:sz="6" w:space="0" w:color="BFBFBF"/>
              <w:bottom w:val="single" w:sz="6" w:space="0" w:color="BFBFBF"/>
              <w:right w:val="single" w:sz="6" w:space="0" w:color="BFBFBF"/>
            </w:tcBorders>
            <w:hideMark/>
          </w:tcPr>
          <w:p w14:paraId="33E251D1" w14:textId="77777777" w:rsidR="00184673" w:rsidRPr="00184673" w:rsidRDefault="00184673" w:rsidP="00184673">
            <w:pPr>
              <w:pStyle w:val="TAC"/>
              <w:rPr>
                <w:lang w:val="en-US"/>
              </w:rPr>
            </w:pPr>
            <w:r w:rsidRPr="00184673">
              <w:rPr>
                <w:lang w:val="en-US"/>
              </w:rPr>
              <w:t>1.25</w:t>
            </w:r>
          </w:p>
        </w:tc>
      </w:tr>
      <w:tr w:rsidR="00184673" w:rsidRPr="00184673" w14:paraId="775E635B" w14:textId="77777777" w:rsidTr="00184673">
        <w:trPr>
          <w:trHeight w:val="300"/>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468A11BE"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n260</w:t>
            </w:r>
          </w:p>
          <w:p w14:paraId="39D77D51"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n258, n260</w:t>
            </w:r>
          </w:p>
        </w:tc>
        <w:tc>
          <w:tcPr>
            <w:tcW w:w="2601" w:type="dxa"/>
            <w:tcBorders>
              <w:top w:val="single" w:sz="6" w:space="0" w:color="BFBFBF"/>
              <w:left w:val="single" w:sz="6" w:space="0" w:color="BFBFBF"/>
              <w:bottom w:val="single" w:sz="6" w:space="0" w:color="BFBFBF"/>
              <w:right w:val="single" w:sz="6" w:space="0" w:color="BFBFBF"/>
            </w:tcBorders>
            <w:hideMark/>
          </w:tcPr>
          <w:p w14:paraId="1AEF575B"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6AF70A1C"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224BBC06"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4E7902BA"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136A7D87" w14:textId="77777777" w:rsidR="00184673" w:rsidRPr="00184673" w:rsidRDefault="00184673" w:rsidP="00184673">
            <w:pPr>
              <w:pStyle w:val="TAC"/>
              <w:rPr>
                <w:lang w:val="en-US"/>
              </w:rPr>
            </w:pPr>
            <w:r w:rsidRPr="00184673">
              <w:rPr>
                <w:lang w:val="en-US"/>
              </w:rPr>
              <w:t>0.75</w:t>
            </w:r>
          </w:p>
        </w:tc>
      </w:tr>
      <w:tr w:rsidR="00184673" w:rsidRPr="00184673" w14:paraId="2B7CF789" w14:textId="77777777" w:rsidTr="00184673">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7B16868D"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n261</w:t>
            </w:r>
          </w:p>
        </w:tc>
        <w:tc>
          <w:tcPr>
            <w:tcW w:w="2601" w:type="dxa"/>
            <w:tcBorders>
              <w:top w:val="single" w:sz="6" w:space="0" w:color="BFBFBF"/>
              <w:left w:val="single" w:sz="6" w:space="0" w:color="BFBFBF"/>
              <w:bottom w:val="single" w:sz="6" w:space="0" w:color="BFBFBF"/>
              <w:right w:val="single" w:sz="6" w:space="0" w:color="BFBFBF"/>
            </w:tcBorders>
            <w:hideMark/>
          </w:tcPr>
          <w:p w14:paraId="2A34D007" w14:textId="77777777" w:rsidR="00184673" w:rsidRPr="00184673" w:rsidRDefault="00184673" w:rsidP="00184673">
            <w:pPr>
              <w:pStyle w:val="TAC"/>
              <w:rPr>
                <w:lang w:val="en-US"/>
              </w:rPr>
            </w:pPr>
          </w:p>
        </w:tc>
        <w:tc>
          <w:tcPr>
            <w:tcW w:w="735" w:type="dxa"/>
            <w:tcBorders>
              <w:top w:val="single" w:sz="6" w:space="0" w:color="BFBFBF"/>
              <w:left w:val="single" w:sz="6" w:space="0" w:color="BFBFBF"/>
              <w:bottom w:val="single" w:sz="6" w:space="0" w:color="BFBFBF"/>
              <w:right w:val="single" w:sz="6" w:space="0" w:color="BFBFBF"/>
            </w:tcBorders>
            <w:hideMark/>
          </w:tcPr>
          <w:p w14:paraId="471D594F" w14:textId="77777777" w:rsidR="00184673" w:rsidRPr="00184673" w:rsidRDefault="00184673" w:rsidP="00184673">
            <w:pPr>
              <w:pStyle w:val="TAC"/>
              <w:rPr>
                <w:lang w:val="en-US"/>
              </w:rPr>
            </w:pPr>
          </w:p>
        </w:tc>
        <w:tc>
          <w:tcPr>
            <w:tcW w:w="735" w:type="dxa"/>
            <w:tcBorders>
              <w:top w:val="single" w:sz="6" w:space="0" w:color="BFBFBF"/>
              <w:left w:val="single" w:sz="6" w:space="0" w:color="BFBFBF"/>
              <w:bottom w:val="single" w:sz="6" w:space="0" w:color="BFBFBF"/>
              <w:right w:val="single" w:sz="6" w:space="0" w:color="BFBFBF"/>
            </w:tcBorders>
            <w:hideMark/>
          </w:tcPr>
          <w:p w14:paraId="4BF81174" w14:textId="77777777" w:rsidR="00184673" w:rsidRPr="00184673" w:rsidRDefault="00184673" w:rsidP="00184673">
            <w:pPr>
              <w:pStyle w:val="TAC"/>
              <w:rPr>
                <w:lang w:val="en-US"/>
              </w:rPr>
            </w:pPr>
          </w:p>
        </w:tc>
        <w:tc>
          <w:tcPr>
            <w:tcW w:w="735" w:type="dxa"/>
            <w:tcBorders>
              <w:top w:val="single" w:sz="6" w:space="0" w:color="BFBFBF"/>
              <w:left w:val="single" w:sz="6" w:space="0" w:color="BFBFBF"/>
              <w:bottom w:val="single" w:sz="6" w:space="0" w:color="BFBFBF"/>
              <w:right w:val="single" w:sz="6" w:space="0" w:color="BFBFBF"/>
            </w:tcBorders>
            <w:hideMark/>
          </w:tcPr>
          <w:p w14:paraId="06C25C3F" w14:textId="77777777" w:rsidR="00184673" w:rsidRPr="00184673" w:rsidRDefault="00184673" w:rsidP="00184673">
            <w:pPr>
              <w:pStyle w:val="TAC"/>
              <w:rPr>
                <w:lang w:val="en-US"/>
              </w:rPr>
            </w:pPr>
            <w:r w:rsidRPr="00184673">
              <w:rPr>
                <w:lang w:val="en-US"/>
              </w:rPr>
              <w:t>0</w:t>
            </w:r>
          </w:p>
        </w:tc>
        <w:tc>
          <w:tcPr>
            <w:tcW w:w="735" w:type="dxa"/>
            <w:tcBorders>
              <w:top w:val="single" w:sz="6" w:space="0" w:color="BFBFBF"/>
              <w:left w:val="single" w:sz="6" w:space="0" w:color="BFBFBF"/>
              <w:bottom w:val="single" w:sz="6" w:space="0" w:color="BFBFBF"/>
              <w:right w:val="single" w:sz="6" w:space="0" w:color="BFBFBF"/>
            </w:tcBorders>
            <w:hideMark/>
          </w:tcPr>
          <w:p w14:paraId="69598CD7" w14:textId="77777777" w:rsidR="00184673" w:rsidRPr="00184673" w:rsidRDefault="00184673" w:rsidP="00184673">
            <w:pPr>
              <w:pStyle w:val="TAC"/>
              <w:rPr>
                <w:lang w:val="en-US"/>
              </w:rPr>
            </w:pPr>
            <w:r w:rsidRPr="00184673">
              <w:rPr>
                <w:lang w:val="en-US"/>
              </w:rPr>
              <w:t>0</w:t>
            </w:r>
          </w:p>
        </w:tc>
      </w:tr>
      <w:tr w:rsidR="00184673" w:rsidRPr="00184673" w14:paraId="4214ADC9" w14:textId="77777777" w:rsidTr="00184673">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74311E08"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n258, n261</w:t>
            </w:r>
          </w:p>
        </w:tc>
        <w:tc>
          <w:tcPr>
            <w:tcW w:w="2601" w:type="dxa"/>
            <w:tcBorders>
              <w:top w:val="single" w:sz="6" w:space="0" w:color="BFBFBF"/>
              <w:left w:val="single" w:sz="6" w:space="0" w:color="BFBFBF"/>
              <w:bottom w:val="single" w:sz="6" w:space="0" w:color="BFBFBF"/>
              <w:right w:val="single" w:sz="6" w:space="0" w:color="BFBFBF"/>
            </w:tcBorders>
            <w:hideMark/>
          </w:tcPr>
          <w:p w14:paraId="1B59FBE4" w14:textId="77777777" w:rsidR="00184673" w:rsidRPr="00184673" w:rsidRDefault="00184673" w:rsidP="00184673">
            <w:pPr>
              <w:pStyle w:val="TAC"/>
              <w:rPr>
                <w:lang w:val="en-US"/>
              </w:rPr>
            </w:pPr>
            <w:r w:rsidRPr="00184673">
              <w:rPr>
                <w:lang w:val="en-US"/>
              </w:rPr>
              <w:t>0</w:t>
            </w:r>
          </w:p>
        </w:tc>
        <w:tc>
          <w:tcPr>
            <w:tcW w:w="735" w:type="dxa"/>
            <w:tcBorders>
              <w:top w:val="single" w:sz="6" w:space="0" w:color="BFBFBF"/>
              <w:left w:val="single" w:sz="6" w:space="0" w:color="BFBFBF"/>
              <w:bottom w:val="single" w:sz="6" w:space="0" w:color="BFBFBF"/>
              <w:right w:val="single" w:sz="6" w:space="0" w:color="BFBFBF"/>
            </w:tcBorders>
            <w:hideMark/>
          </w:tcPr>
          <w:p w14:paraId="66210B5B" w14:textId="77777777" w:rsidR="00184673" w:rsidRPr="00184673" w:rsidRDefault="00184673" w:rsidP="00184673">
            <w:pPr>
              <w:pStyle w:val="TAC"/>
              <w:rPr>
                <w:lang w:val="en-US"/>
              </w:rPr>
            </w:pPr>
            <w:r w:rsidRPr="00184673">
              <w:rPr>
                <w:lang w:val="en-US"/>
              </w:rPr>
              <w:t>2</w:t>
            </w:r>
          </w:p>
        </w:tc>
        <w:tc>
          <w:tcPr>
            <w:tcW w:w="735" w:type="dxa"/>
            <w:tcBorders>
              <w:top w:val="single" w:sz="6" w:space="0" w:color="BFBFBF"/>
              <w:left w:val="single" w:sz="6" w:space="0" w:color="BFBFBF"/>
              <w:bottom w:val="single" w:sz="6" w:space="0" w:color="BFBFBF"/>
              <w:right w:val="single" w:sz="6" w:space="0" w:color="BFBFBF"/>
            </w:tcBorders>
            <w:hideMark/>
          </w:tcPr>
          <w:p w14:paraId="1CBD7E5F"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2CA5D3F6"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70C148D9" w14:textId="77777777" w:rsidR="00184673" w:rsidRPr="00184673" w:rsidRDefault="00184673" w:rsidP="00184673">
            <w:pPr>
              <w:pStyle w:val="TAC"/>
              <w:rPr>
                <w:lang w:val="en-US"/>
              </w:rPr>
            </w:pPr>
            <w:r w:rsidRPr="00184673">
              <w:rPr>
                <w:lang w:val="en-US"/>
              </w:rPr>
              <w:t>1.25</w:t>
            </w:r>
          </w:p>
        </w:tc>
      </w:tr>
      <w:tr w:rsidR="00184673" w:rsidRPr="00184673" w14:paraId="0639A789" w14:textId="77777777" w:rsidTr="00184673">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2E5BC2B9"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n260, n261</w:t>
            </w:r>
          </w:p>
        </w:tc>
        <w:tc>
          <w:tcPr>
            <w:tcW w:w="2601" w:type="dxa"/>
            <w:tcBorders>
              <w:top w:val="single" w:sz="6" w:space="0" w:color="BFBFBF"/>
              <w:left w:val="single" w:sz="6" w:space="0" w:color="BFBFBF"/>
              <w:bottom w:val="single" w:sz="6" w:space="0" w:color="BFBFBF"/>
              <w:right w:val="single" w:sz="6" w:space="0" w:color="BFBFBF"/>
            </w:tcBorders>
            <w:hideMark/>
          </w:tcPr>
          <w:p w14:paraId="114A10B9"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617030B1"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2808EBF1"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795036C4" w14:textId="77777777" w:rsidR="00184673" w:rsidRPr="00184673" w:rsidRDefault="00184673" w:rsidP="00184673">
            <w:pPr>
              <w:pStyle w:val="TAC"/>
              <w:rPr>
                <w:lang w:val="en-US"/>
              </w:rPr>
            </w:pPr>
            <w:r w:rsidRPr="00184673">
              <w:rPr>
                <w:lang w:val="en-US"/>
              </w:rPr>
              <w:t>0</w:t>
            </w:r>
          </w:p>
        </w:tc>
        <w:tc>
          <w:tcPr>
            <w:tcW w:w="735" w:type="dxa"/>
            <w:tcBorders>
              <w:top w:val="single" w:sz="6" w:space="0" w:color="BFBFBF"/>
              <w:left w:val="single" w:sz="6" w:space="0" w:color="BFBFBF"/>
              <w:bottom w:val="single" w:sz="6" w:space="0" w:color="BFBFBF"/>
              <w:right w:val="single" w:sz="6" w:space="0" w:color="BFBFBF"/>
            </w:tcBorders>
            <w:hideMark/>
          </w:tcPr>
          <w:p w14:paraId="15520294" w14:textId="77777777" w:rsidR="00184673" w:rsidRPr="00184673" w:rsidRDefault="00184673" w:rsidP="00184673">
            <w:pPr>
              <w:pStyle w:val="TAC"/>
              <w:rPr>
                <w:lang w:val="en-US"/>
              </w:rPr>
            </w:pPr>
            <w:r w:rsidRPr="00184673">
              <w:rPr>
                <w:lang w:val="en-US"/>
              </w:rPr>
              <w:t>0.75</w:t>
            </w:r>
          </w:p>
        </w:tc>
      </w:tr>
      <w:tr w:rsidR="00184673" w:rsidRPr="00184673" w14:paraId="1C87C6A3" w14:textId="77777777" w:rsidTr="00184673">
        <w:trPr>
          <w:trHeight w:val="435"/>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6CDCD5FC"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n258, n260</w:t>
            </w:r>
          </w:p>
          <w:p w14:paraId="6F0A0C9F"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n258, n261</w:t>
            </w:r>
          </w:p>
          <w:p w14:paraId="6F931523"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n258, n260, n261</w:t>
            </w:r>
          </w:p>
        </w:tc>
        <w:tc>
          <w:tcPr>
            <w:tcW w:w="2601" w:type="dxa"/>
            <w:tcBorders>
              <w:top w:val="single" w:sz="6" w:space="0" w:color="BFBFBF"/>
              <w:left w:val="single" w:sz="6" w:space="0" w:color="BFBFBF"/>
              <w:bottom w:val="single" w:sz="6" w:space="0" w:color="BFBFBF"/>
              <w:right w:val="single" w:sz="6" w:space="0" w:color="BFBFBF"/>
            </w:tcBorders>
            <w:hideMark/>
          </w:tcPr>
          <w:p w14:paraId="789ED6C6" w14:textId="77777777" w:rsidR="00184673" w:rsidRPr="00184673" w:rsidRDefault="00184673" w:rsidP="00184673">
            <w:pPr>
              <w:pStyle w:val="TAC"/>
              <w:rPr>
                <w:lang w:val="en-US"/>
              </w:rPr>
            </w:pPr>
            <w:r w:rsidRPr="00184673">
              <w:rPr>
                <w:lang w:val="en-US"/>
              </w:rPr>
              <w:t>0.2</w:t>
            </w:r>
          </w:p>
        </w:tc>
        <w:tc>
          <w:tcPr>
            <w:tcW w:w="735" w:type="dxa"/>
            <w:tcBorders>
              <w:top w:val="single" w:sz="6" w:space="0" w:color="BFBFBF"/>
              <w:left w:val="single" w:sz="6" w:space="0" w:color="BFBFBF"/>
              <w:bottom w:val="single" w:sz="6" w:space="0" w:color="BFBFBF"/>
              <w:right w:val="single" w:sz="6" w:space="0" w:color="BFBFBF"/>
            </w:tcBorders>
            <w:hideMark/>
          </w:tcPr>
          <w:p w14:paraId="00A25BE6" w14:textId="77777777" w:rsidR="00184673" w:rsidRPr="00184673" w:rsidRDefault="00184673" w:rsidP="00184673">
            <w:pPr>
              <w:pStyle w:val="TAC"/>
              <w:rPr>
                <w:lang w:val="en-US"/>
              </w:rPr>
            </w:pPr>
            <w:r w:rsidRPr="00184673">
              <w:rPr>
                <w:lang w:val="en-US"/>
              </w:rPr>
              <w:t>3</w:t>
            </w:r>
          </w:p>
        </w:tc>
        <w:tc>
          <w:tcPr>
            <w:tcW w:w="735" w:type="dxa"/>
            <w:tcBorders>
              <w:top w:val="single" w:sz="6" w:space="0" w:color="BFBFBF"/>
              <w:left w:val="single" w:sz="6" w:space="0" w:color="BFBFBF"/>
              <w:bottom w:val="single" w:sz="6" w:space="0" w:color="BFBFBF"/>
              <w:right w:val="single" w:sz="6" w:space="0" w:color="BFBFBF"/>
            </w:tcBorders>
            <w:hideMark/>
          </w:tcPr>
          <w:p w14:paraId="6FAC44AB" w14:textId="77777777" w:rsidR="00184673" w:rsidRPr="00184673" w:rsidRDefault="00184673" w:rsidP="00184673">
            <w:pPr>
              <w:pStyle w:val="TAC"/>
              <w:rPr>
                <w:lang w:val="en-US"/>
              </w:rPr>
            </w:pPr>
            <w:r w:rsidRPr="00184673">
              <w:rPr>
                <w:lang w:val="en-US"/>
              </w:rPr>
              <w:t>1.5</w:t>
            </w:r>
          </w:p>
        </w:tc>
        <w:tc>
          <w:tcPr>
            <w:tcW w:w="735" w:type="dxa"/>
            <w:tcBorders>
              <w:top w:val="single" w:sz="6" w:space="0" w:color="BFBFBF"/>
              <w:left w:val="single" w:sz="6" w:space="0" w:color="BFBFBF"/>
              <w:bottom w:val="single" w:sz="6" w:space="0" w:color="BFBFBF"/>
              <w:right w:val="single" w:sz="6" w:space="0" w:color="BFBFBF"/>
            </w:tcBorders>
            <w:hideMark/>
          </w:tcPr>
          <w:p w14:paraId="3ED34437" w14:textId="77777777" w:rsidR="00184673" w:rsidRPr="00184673" w:rsidRDefault="00184673" w:rsidP="00184673">
            <w:pPr>
              <w:pStyle w:val="TAC"/>
              <w:rPr>
                <w:lang w:val="en-US"/>
              </w:rPr>
            </w:pPr>
            <w:r w:rsidRPr="00184673">
              <w:rPr>
                <w:lang w:val="en-US"/>
              </w:rPr>
              <w:t>1.7</w:t>
            </w:r>
          </w:p>
        </w:tc>
        <w:tc>
          <w:tcPr>
            <w:tcW w:w="735" w:type="dxa"/>
            <w:tcBorders>
              <w:top w:val="single" w:sz="6" w:space="0" w:color="BFBFBF"/>
              <w:left w:val="single" w:sz="6" w:space="0" w:color="BFBFBF"/>
              <w:bottom w:val="single" w:sz="6" w:space="0" w:color="BFBFBF"/>
              <w:right w:val="single" w:sz="6" w:space="0" w:color="BFBFBF"/>
            </w:tcBorders>
            <w:hideMark/>
          </w:tcPr>
          <w:p w14:paraId="49ECCD2B" w14:textId="77777777" w:rsidR="00184673" w:rsidRPr="00184673" w:rsidRDefault="00184673" w:rsidP="00184673">
            <w:pPr>
              <w:pStyle w:val="TAC"/>
              <w:rPr>
                <w:lang w:val="en-US"/>
              </w:rPr>
            </w:pPr>
            <w:r w:rsidRPr="00184673">
              <w:rPr>
                <w:lang w:val="en-US"/>
              </w:rPr>
              <w:t>1.75</w:t>
            </w:r>
          </w:p>
        </w:tc>
      </w:tr>
      <w:tr w:rsidR="00184673" w:rsidRPr="00184673" w14:paraId="387A4BDB" w14:textId="77777777" w:rsidTr="00184673">
        <w:trPr>
          <w:trHeight w:val="150"/>
          <w:jc w:val="center"/>
        </w:trPr>
        <w:tc>
          <w:tcPr>
            <w:tcW w:w="2010" w:type="dxa"/>
            <w:tcBorders>
              <w:top w:val="single" w:sz="6" w:space="0" w:color="BFBFBF"/>
              <w:left w:val="single" w:sz="6" w:space="0" w:color="BFBFBF"/>
              <w:bottom w:val="single" w:sz="6" w:space="0" w:color="BFBFBF"/>
              <w:right w:val="single" w:sz="6" w:space="0" w:color="BFBFBF"/>
            </w:tcBorders>
            <w:hideMark/>
          </w:tcPr>
          <w:p w14:paraId="1FDC10CA"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n257, n260, n261</w:t>
            </w:r>
          </w:p>
        </w:tc>
        <w:tc>
          <w:tcPr>
            <w:tcW w:w="2601" w:type="dxa"/>
            <w:tcBorders>
              <w:top w:val="single" w:sz="6" w:space="0" w:color="BFBFBF"/>
              <w:left w:val="single" w:sz="6" w:space="0" w:color="BFBFBF"/>
              <w:bottom w:val="single" w:sz="6" w:space="0" w:color="BFBFBF"/>
              <w:right w:val="single" w:sz="6" w:space="0" w:color="BFBFBF"/>
            </w:tcBorders>
            <w:hideMark/>
          </w:tcPr>
          <w:p w14:paraId="587CEA5A"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4B3757C9" w14:textId="77777777" w:rsidR="00184673" w:rsidRPr="00184673" w:rsidRDefault="00184673" w:rsidP="00184673">
            <w:pPr>
              <w:pStyle w:val="TAC"/>
              <w:rPr>
                <w:lang w:val="en-US"/>
              </w:rPr>
            </w:pPr>
            <w:r w:rsidRPr="00184673">
              <w:rPr>
                <w:lang w:val="en-US"/>
              </w:rPr>
              <w:t>2</w:t>
            </w:r>
          </w:p>
        </w:tc>
        <w:tc>
          <w:tcPr>
            <w:tcW w:w="735" w:type="dxa"/>
            <w:tcBorders>
              <w:top w:val="single" w:sz="6" w:space="0" w:color="BFBFBF"/>
              <w:left w:val="single" w:sz="6" w:space="0" w:color="BFBFBF"/>
              <w:bottom w:val="single" w:sz="6" w:space="0" w:color="BFBFBF"/>
              <w:right w:val="single" w:sz="6" w:space="0" w:color="BFBFBF"/>
            </w:tcBorders>
            <w:hideMark/>
          </w:tcPr>
          <w:p w14:paraId="252F92BD"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2D1D1289"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4F5CDC3F" w14:textId="77777777" w:rsidR="00184673" w:rsidRPr="00184673" w:rsidRDefault="00184673" w:rsidP="00184673">
            <w:pPr>
              <w:pStyle w:val="TAC"/>
              <w:rPr>
                <w:lang w:val="en-US"/>
              </w:rPr>
            </w:pPr>
            <w:r w:rsidRPr="00184673">
              <w:rPr>
                <w:lang w:val="en-US"/>
              </w:rPr>
              <w:t>1.25</w:t>
            </w:r>
          </w:p>
        </w:tc>
      </w:tr>
      <w:tr w:rsidR="00184673" w:rsidRPr="00184673" w14:paraId="091E8CFC" w14:textId="77777777" w:rsidTr="00184673">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46BCEAC6" w14:textId="77777777" w:rsidR="00184673" w:rsidRPr="00184673" w:rsidRDefault="00184673" w:rsidP="00184673">
            <w:pPr>
              <w:rPr>
                <w:rFonts w:ascii="Arial" w:hAnsi="Arial" w:cs="Arial"/>
                <w:sz w:val="18"/>
                <w:szCs w:val="18"/>
              </w:rPr>
            </w:pPr>
            <w:r w:rsidRPr="00184673">
              <w:rPr>
                <w:rFonts w:ascii="Arial" w:hAnsi="Arial" w:cs="Arial"/>
                <w:color w:val="000000"/>
                <w:sz w:val="18"/>
                <w:szCs w:val="18"/>
              </w:rPr>
              <w:t>n258, n260, n261</w:t>
            </w:r>
          </w:p>
        </w:tc>
        <w:tc>
          <w:tcPr>
            <w:tcW w:w="2601" w:type="dxa"/>
            <w:tcBorders>
              <w:top w:val="single" w:sz="6" w:space="0" w:color="BFBFBF"/>
              <w:left w:val="single" w:sz="6" w:space="0" w:color="BFBFBF"/>
              <w:bottom w:val="single" w:sz="6" w:space="0" w:color="BFBFBF"/>
              <w:right w:val="single" w:sz="6" w:space="0" w:color="BFBFBF"/>
            </w:tcBorders>
            <w:hideMark/>
          </w:tcPr>
          <w:p w14:paraId="58877C14" w14:textId="77777777" w:rsidR="00184673" w:rsidRPr="00184673" w:rsidRDefault="00184673" w:rsidP="00184673">
            <w:pPr>
              <w:pStyle w:val="TAC"/>
              <w:rPr>
                <w:lang w:val="en-US"/>
              </w:rPr>
            </w:pPr>
            <w:r w:rsidRPr="00184673">
              <w:rPr>
                <w:lang w:val="en-US"/>
              </w:rPr>
              <w:t>0.5</w:t>
            </w:r>
          </w:p>
        </w:tc>
        <w:tc>
          <w:tcPr>
            <w:tcW w:w="735" w:type="dxa"/>
            <w:tcBorders>
              <w:top w:val="single" w:sz="6" w:space="0" w:color="BFBFBF"/>
              <w:left w:val="single" w:sz="6" w:space="0" w:color="BFBFBF"/>
              <w:bottom w:val="single" w:sz="6" w:space="0" w:color="BFBFBF"/>
              <w:right w:val="single" w:sz="6" w:space="0" w:color="BFBFBF"/>
            </w:tcBorders>
            <w:hideMark/>
          </w:tcPr>
          <w:p w14:paraId="60AFF669" w14:textId="77777777" w:rsidR="00184673" w:rsidRPr="00184673" w:rsidRDefault="00184673" w:rsidP="00184673">
            <w:pPr>
              <w:pStyle w:val="TAC"/>
              <w:rPr>
                <w:lang w:val="en-US"/>
              </w:rPr>
            </w:pPr>
            <w:r w:rsidRPr="00184673">
              <w:rPr>
                <w:lang w:val="en-US"/>
              </w:rPr>
              <w:t>2</w:t>
            </w:r>
          </w:p>
        </w:tc>
        <w:tc>
          <w:tcPr>
            <w:tcW w:w="735" w:type="dxa"/>
            <w:tcBorders>
              <w:top w:val="single" w:sz="6" w:space="0" w:color="BFBFBF"/>
              <w:left w:val="single" w:sz="6" w:space="0" w:color="BFBFBF"/>
              <w:bottom w:val="single" w:sz="6" w:space="0" w:color="BFBFBF"/>
              <w:right w:val="single" w:sz="6" w:space="0" w:color="BFBFBF"/>
            </w:tcBorders>
            <w:hideMark/>
          </w:tcPr>
          <w:p w14:paraId="598D109B" w14:textId="77777777" w:rsidR="00184673" w:rsidRPr="00184673" w:rsidRDefault="00184673" w:rsidP="00184673">
            <w:pPr>
              <w:pStyle w:val="TAC"/>
              <w:rPr>
                <w:lang w:val="en-US"/>
              </w:rPr>
            </w:pPr>
            <w:r w:rsidRPr="00184673">
              <w:rPr>
                <w:lang w:val="en-US"/>
              </w:rPr>
              <w:t>1</w:t>
            </w:r>
          </w:p>
        </w:tc>
        <w:tc>
          <w:tcPr>
            <w:tcW w:w="735" w:type="dxa"/>
            <w:tcBorders>
              <w:top w:val="single" w:sz="6" w:space="0" w:color="BFBFBF"/>
              <w:left w:val="single" w:sz="6" w:space="0" w:color="BFBFBF"/>
              <w:bottom w:val="single" w:sz="6" w:space="0" w:color="BFBFBF"/>
              <w:right w:val="single" w:sz="6" w:space="0" w:color="BFBFBF"/>
            </w:tcBorders>
            <w:hideMark/>
          </w:tcPr>
          <w:p w14:paraId="13C2EAD2" w14:textId="77777777" w:rsidR="00184673" w:rsidRPr="00184673" w:rsidRDefault="00184673" w:rsidP="00184673">
            <w:pPr>
              <w:pStyle w:val="TAC"/>
              <w:rPr>
                <w:lang w:val="en-US"/>
              </w:rPr>
            </w:pPr>
            <w:r w:rsidRPr="00184673">
              <w:rPr>
                <w:lang w:val="en-US"/>
              </w:rPr>
              <w:t>1.5</w:t>
            </w:r>
          </w:p>
        </w:tc>
        <w:tc>
          <w:tcPr>
            <w:tcW w:w="735" w:type="dxa"/>
            <w:tcBorders>
              <w:top w:val="single" w:sz="6" w:space="0" w:color="BFBFBF"/>
              <w:left w:val="single" w:sz="6" w:space="0" w:color="BFBFBF"/>
              <w:bottom w:val="single" w:sz="6" w:space="0" w:color="BFBFBF"/>
              <w:right w:val="single" w:sz="6" w:space="0" w:color="BFBFBF"/>
            </w:tcBorders>
            <w:hideMark/>
          </w:tcPr>
          <w:p w14:paraId="37B72BF8" w14:textId="77777777" w:rsidR="00184673" w:rsidRPr="00184673" w:rsidRDefault="00184673" w:rsidP="00184673">
            <w:pPr>
              <w:pStyle w:val="TAC"/>
              <w:rPr>
                <w:lang w:val="en-US"/>
              </w:rPr>
            </w:pPr>
            <w:r w:rsidRPr="00184673">
              <w:rPr>
                <w:lang w:val="en-US"/>
              </w:rPr>
              <w:t>1.25</w:t>
            </w:r>
          </w:p>
        </w:tc>
      </w:tr>
    </w:tbl>
    <w:p w14:paraId="11AE53CD" w14:textId="2D8A5CD2" w:rsidR="007A2935" w:rsidRDefault="007A2935" w:rsidP="00044D7C"/>
    <w:p w14:paraId="3017BDC1" w14:textId="22AD5802" w:rsidR="00363EC4" w:rsidRDefault="00F10FE8" w:rsidP="00044D7C">
      <w:r>
        <w:t>We observe that the peak to spherical difference, which was used to adjust the peak relaxation factors, is a data driven parameter which could be difficult and impractical to derive for all possible combinations of supported bands with band n259 in the mix.  In our understanding, this parameter was introduced based on specific limitations of the Rel-15 device design.  Thus, in the context of adding band n259, we propose to simplify the framework to the following:</w:t>
      </w:r>
    </w:p>
    <w:p w14:paraId="6F160F47" w14:textId="77777777" w:rsidR="001B1F24" w:rsidRDefault="001B1F24" w:rsidP="00044D7C"/>
    <w:p w14:paraId="7B4C3A86" w14:textId="77777777" w:rsidR="00F10FE8" w:rsidRPr="001B1F24" w:rsidRDefault="00F10FE8" w:rsidP="00F10FE8">
      <w:pPr>
        <w:pStyle w:val="B1"/>
        <w:rPr>
          <w:sz w:val="24"/>
          <w:szCs w:val="24"/>
        </w:rPr>
      </w:pPr>
      <w:r w:rsidRPr="001B1F24">
        <w:rPr>
          <w:sz w:val="24"/>
          <w:szCs w:val="24"/>
        </w:rPr>
        <w:t>-</w:t>
      </w:r>
      <w:r w:rsidRPr="001B1F24">
        <w:rPr>
          <w:sz w:val="24"/>
          <w:szCs w:val="24"/>
        </w:rPr>
        <w:tab/>
        <w:t>∑MB</w:t>
      </w:r>
      <w:r w:rsidRPr="001B1F24">
        <w:rPr>
          <w:sz w:val="24"/>
          <w:szCs w:val="24"/>
          <w:vertAlign w:val="subscript"/>
        </w:rPr>
        <w:t>S</w:t>
      </w:r>
      <w:r w:rsidRPr="001B1F24">
        <w:rPr>
          <w:sz w:val="24"/>
          <w:szCs w:val="24"/>
        </w:rPr>
        <w:t xml:space="preserve"> = N*0.5 + 0.25 dB, where N corresponds to the total number of bands in the combination and excludes band n260 (N-1 in the case n260 is supported)</w:t>
      </w:r>
    </w:p>
    <w:p w14:paraId="366E1AD2" w14:textId="2118DE47" w:rsidR="00F10FE8" w:rsidRDefault="00F10FE8" w:rsidP="00F10FE8">
      <w:pPr>
        <w:pStyle w:val="B1"/>
        <w:rPr>
          <w:sz w:val="24"/>
          <w:szCs w:val="24"/>
        </w:rPr>
      </w:pPr>
      <w:r w:rsidRPr="001B1F24">
        <w:rPr>
          <w:sz w:val="24"/>
          <w:szCs w:val="24"/>
        </w:rPr>
        <w:t>-</w:t>
      </w:r>
      <w:r w:rsidRPr="001B1F24">
        <w:rPr>
          <w:sz w:val="24"/>
          <w:szCs w:val="24"/>
        </w:rPr>
        <w:tab/>
        <w:t>∑MB</w:t>
      </w:r>
      <w:r w:rsidRPr="001B1F24">
        <w:rPr>
          <w:sz w:val="24"/>
          <w:szCs w:val="24"/>
          <w:vertAlign w:val="subscript"/>
        </w:rPr>
        <w:t>P</w:t>
      </w:r>
      <w:r w:rsidRPr="001B1F24">
        <w:rPr>
          <w:sz w:val="24"/>
          <w:szCs w:val="24"/>
        </w:rPr>
        <w:t xml:space="preserve"> = N*0.5 </w:t>
      </w:r>
    </w:p>
    <w:p w14:paraId="52140DFA" w14:textId="164D30E3" w:rsidR="00CA76D3" w:rsidRPr="001B1F24" w:rsidRDefault="00CA76D3" w:rsidP="00F10FE8">
      <w:pPr>
        <w:pStyle w:val="B1"/>
        <w:rPr>
          <w:sz w:val="24"/>
          <w:szCs w:val="24"/>
        </w:rPr>
      </w:pPr>
      <w:r>
        <w:rPr>
          <w:sz w:val="24"/>
          <w:szCs w:val="24"/>
        </w:rPr>
        <w:t>-</w:t>
      </w:r>
      <w:r>
        <w:rPr>
          <w:sz w:val="24"/>
          <w:szCs w:val="24"/>
        </w:rPr>
        <w:tab/>
        <w:t>Retain notes 1 – 3 from the Rel-15 table</w:t>
      </w:r>
    </w:p>
    <w:p w14:paraId="19125352" w14:textId="56A56B91" w:rsidR="00F10FE8" w:rsidRDefault="00F10FE8" w:rsidP="00044D7C">
      <w:r>
        <w:t>Table 2 below provides the proposed multi-band factors according to this simplified framework.</w:t>
      </w:r>
    </w:p>
    <w:p w14:paraId="231C7A8F" w14:textId="77777777" w:rsidR="00F10FE8" w:rsidRDefault="00F10FE8" w:rsidP="00044D7C"/>
    <w:p w14:paraId="0450133D" w14:textId="18CA1ABF" w:rsidR="00F10FE8" w:rsidRPr="00F10FE8" w:rsidRDefault="00F10FE8" w:rsidP="00F10FE8">
      <w:pPr>
        <w:pStyle w:val="TAH"/>
      </w:pPr>
      <w:r>
        <w:t xml:space="preserve">Table </w:t>
      </w:r>
      <w:r w:rsidR="00FA41D2">
        <w:t>2</w:t>
      </w:r>
      <w:r>
        <w:t xml:space="preserve">: </w:t>
      </w:r>
      <w:r w:rsidR="00CA76D3">
        <w:t>Proposed extension</w:t>
      </w:r>
      <w:r>
        <w:t xml:space="preserve"> of multi-band factors</w:t>
      </w:r>
      <w:r w:rsidR="00CA76D3">
        <w:t xml:space="preserve"> for band n259</w:t>
      </w:r>
    </w:p>
    <w:tbl>
      <w:tblPr>
        <w:tblW w:w="0" w:type="auto"/>
        <w:jc w:val="center"/>
        <w:tblCellMar>
          <w:left w:w="0" w:type="dxa"/>
          <w:right w:w="0" w:type="dxa"/>
        </w:tblCellMar>
        <w:tblLook w:val="04A0" w:firstRow="1" w:lastRow="0" w:firstColumn="1" w:lastColumn="0" w:noHBand="0" w:noVBand="1"/>
      </w:tblPr>
      <w:tblGrid>
        <w:gridCol w:w="2010"/>
        <w:gridCol w:w="2591"/>
        <w:gridCol w:w="735"/>
        <w:gridCol w:w="735"/>
        <w:gridCol w:w="735"/>
        <w:gridCol w:w="735"/>
      </w:tblGrid>
      <w:tr w:rsidR="00F10FE8" w:rsidRPr="00F10FE8" w14:paraId="1A7E3AA0" w14:textId="77777777" w:rsidTr="00F10FE8">
        <w:trPr>
          <w:trHeight w:val="285"/>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2B5C2686" w14:textId="77777777" w:rsidR="00F10FE8" w:rsidRPr="00F10FE8" w:rsidRDefault="00F10FE8">
            <w:pPr>
              <w:pStyle w:val="NormalWeb"/>
              <w:spacing w:before="0" w:beforeAutospacing="0" w:after="0" w:afterAutospacing="0"/>
              <w:rPr>
                <w:sz w:val="18"/>
                <w:szCs w:val="18"/>
              </w:rPr>
            </w:pPr>
            <w:r w:rsidRPr="00F10FE8">
              <w:rPr>
                <w:rFonts w:ascii="Arial" w:hAnsi="Arial" w:cs="Arial"/>
                <w:b/>
                <w:bCs/>
                <w:color w:val="000000"/>
                <w:sz w:val="18"/>
                <w:szCs w:val="18"/>
              </w:rPr>
              <w:t>Supported bands</w:t>
            </w:r>
          </w:p>
        </w:tc>
        <w:tc>
          <w:tcPr>
            <w:tcW w:w="2591" w:type="dxa"/>
            <w:tcBorders>
              <w:top w:val="single" w:sz="6" w:space="0" w:color="BFBFBF"/>
              <w:left w:val="single" w:sz="6" w:space="0" w:color="BFBFBF"/>
              <w:bottom w:val="single" w:sz="6" w:space="0" w:color="BFBFBF"/>
              <w:right w:val="single" w:sz="6" w:space="0" w:color="BFBFBF"/>
            </w:tcBorders>
            <w:vAlign w:val="center"/>
            <w:hideMark/>
          </w:tcPr>
          <w:p w14:paraId="093E9F4D" w14:textId="62F2C471" w:rsidR="00F10FE8" w:rsidRPr="00F10FE8" w:rsidRDefault="00F10FE8">
            <w:pPr>
              <w:pStyle w:val="NormalWeb"/>
              <w:spacing w:before="0" w:beforeAutospacing="0" w:after="0" w:afterAutospacing="0"/>
              <w:jc w:val="center"/>
              <w:rPr>
                <w:sz w:val="18"/>
                <w:szCs w:val="18"/>
              </w:rPr>
            </w:pPr>
            <w:r w:rsidRPr="00F10FE8">
              <w:rPr>
                <w:rFonts w:ascii="Arial" w:hAnsi="Arial" w:cs="Arial"/>
                <w:b/>
                <w:bCs/>
                <w:color w:val="000000"/>
                <w:sz w:val="18"/>
                <w:szCs w:val="18"/>
              </w:rPr>
              <w:t>Peak - spherical adjustment</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4271FE6D" w14:textId="77777777" w:rsidR="00F10FE8" w:rsidRPr="00F10FE8" w:rsidRDefault="00F10FE8">
            <w:pPr>
              <w:pStyle w:val="NormalWeb"/>
              <w:spacing w:before="0" w:beforeAutospacing="0" w:after="0" w:afterAutospacing="0"/>
              <w:jc w:val="center"/>
              <w:rPr>
                <w:sz w:val="18"/>
                <w:szCs w:val="18"/>
              </w:rPr>
            </w:pPr>
            <w:r w:rsidRPr="00F10FE8">
              <w:rPr>
                <w:rFonts w:ascii="Arial" w:hAnsi="Arial" w:cs="Arial"/>
                <w:b/>
                <w:bCs/>
                <w:color w:val="000000"/>
                <w:sz w:val="18"/>
                <w:szCs w:val="18"/>
              </w:rPr>
              <w:t>N</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2A3A70F1" w14:textId="77777777" w:rsidR="00F10FE8" w:rsidRPr="00F10FE8" w:rsidRDefault="00F10FE8">
            <w:pPr>
              <w:pStyle w:val="NormalWeb"/>
              <w:spacing w:before="0" w:beforeAutospacing="0" w:after="0" w:afterAutospacing="0"/>
              <w:jc w:val="center"/>
              <w:rPr>
                <w:sz w:val="18"/>
                <w:szCs w:val="18"/>
              </w:rPr>
            </w:pPr>
            <w:r w:rsidRPr="00F10FE8">
              <w:rPr>
                <w:rFonts w:ascii="Arial" w:hAnsi="Arial" w:cs="Arial"/>
                <w:b/>
                <w:bCs/>
                <w:color w:val="000000"/>
                <w:sz w:val="18"/>
                <w:szCs w:val="18"/>
              </w:rPr>
              <w:t>0.5*N</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1F0BA31F" w14:textId="77777777" w:rsidR="00F10FE8" w:rsidRPr="00F10FE8" w:rsidRDefault="00F10FE8">
            <w:pPr>
              <w:pStyle w:val="NormalWeb"/>
              <w:spacing w:before="0" w:beforeAutospacing="0" w:after="135" w:afterAutospacing="0"/>
              <w:jc w:val="center"/>
              <w:rPr>
                <w:sz w:val="18"/>
                <w:szCs w:val="18"/>
              </w:rPr>
            </w:pPr>
            <w:r w:rsidRPr="00F10FE8">
              <w:rPr>
                <w:rFonts w:ascii="Arial" w:hAnsi="Arial" w:cs="Arial"/>
                <w:b/>
                <w:bCs/>
                <w:color w:val="000000"/>
                <w:sz w:val="18"/>
                <w:szCs w:val="18"/>
              </w:rPr>
              <w:t>∑MB</w:t>
            </w:r>
            <w:r w:rsidRPr="00F10FE8">
              <w:rPr>
                <w:rFonts w:ascii="Arial" w:hAnsi="Arial" w:cs="Arial"/>
                <w:b/>
                <w:bCs/>
                <w:color w:val="000000"/>
                <w:sz w:val="18"/>
                <w:szCs w:val="18"/>
                <w:vertAlign w:val="subscript"/>
              </w:rPr>
              <w:t>P</w:t>
            </w:r>
          </w:p>
        </w:tc>
        <w:tc>
          <w:tcPr>
            <w:tcW w:w="735" w:type="dxa"/>
            <w:tcBorders>
              <w:top w:val="single" w:sz="6" w:space="0" w:color="BFBFBF"/>
              <w:left w:val="single" w:sz="6" w:space="0" w:color="BFBFBF"/>
              <w:bottom w:val="single" w:sz="6" w:space="0" w:color="BFBFBF"/>
              <w:right w:val="single" w:sz="6" w:space="0" w:color="BFBFBF"/>
            </w:tcBorders>
            <w:vAlign w:val="center"/>
            <w:hideMark/>
          </w:tcPr>
          <w:p w14:paraId="1C7DA060" w14:textId="77777777" w:rsidR="00F10FE8" w:rsidRPr="00F10FE8" w:rsidRDefault="00F10FE8">
            <w:pPr>
              <w:pStyle w:val="NormalWeb"/>
              <w:spacing w:before="0" w:beforeAutospacing="0" w:after="135" w:afterAutospacing="0"/>
              <w:jc w:val="center"/>
              <w:rPr>
                <w:sz w:val="18"/>
                <w:szCs w:val="18"/>
              </w:rPr>
            </w:pPr>
            <w:r w:rsidRPr="00F10FE8">
              <w:rPr>
                <w:rFonts w:ascii="Arial" w:hAnsi="Arial" w:cs="Arial"/>
                <w:b/>
                <w:bCs/>
                <w:color w:val="000000"/>
                <w:sz w:val="18"/>
                <w:szCs w:val="18"/>
              </w:rPr>
              <w:t>∑MB</w:t>
            </w:r>
            <w:r w:rsidRPr="00F10FE8">
              <w:rPr>
                <w:rFonts w:ascii="Arial" w:hAnsi="Arial" w:cs="Arial"/>
                <w:b/>
                <w:bCs/>
                <w:color w:val="000000"/>
                <w:sz w:val="18"/>
                <w:szCs w:val="18"/>
                <w:vertAlign w:val="subscript"/>
              </w:rPr>
              <w:t>S</w:t>
            </w:r>
          </w:p>
        </w:tc>
      </w:tr>
      <w:tr w:rsidR="00F10FE8" w:rsidRPr="00F10FE8" w14:paraId="53D27803" w14:textId="77777777" w:rsidTr="00F10FE8">
        <w:trPr>
          <w:trHeight w:val="435"/>
          <w:jc w:val="center"/>
        </w:trPr>
        <w:tc>
          <w:tcPr>
            <w:tcW w:w="2010" w:type="dxa"/>
            <w:tcBorders>
              <w:top w:val="single" w:sz="6" w:space="0" w:color="BFBFBF"/>
              <w:left w:val="single" w:sz="6" w:space="0" w:color="BFBFBF"/>
              <w:bottom w:val="single" w:sz="6" w:space="0" w:color="BFBFBF"/>
              <w:right w:val="single" w:sz="6" w:space="0" w:color="BFBFBF"/>
            </w:tcBorders>
            <w:hideMark/>
          </w:tcPr>
          <w:p w14:paraId="779BC4FE"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n259</w:t>
            </w:r>
            <w:r w:rsidRPr="00F10FE8">
              <w:rPr>
                <w:rFonts w:ascii="Arial" w:hAnsi="Arial" w:cs="Arial"/>
                <w:color w:val="000000"/>
                <w:sz w:val="18"/>
                <w:szCs w:val="18"/>
              </w:rPr>
              <w:br/>
              <w:t>n258, n259</w:t>
            </w:r>
            <w:r w:rsidRPr="00F10FE8">
              <w:rPr>
                <w:rFonts w:ascii="Arial" w:hAnsi="Arial" w:cs="Arial"/>
                <w:color w:val="000000"/>
                <w:sz w:val="18"/>
                <w:szCs w:val="18"/>
              </w:rPr>
              <w:br/>
              <w:t>n259, n261</w:t>
            </w:r>
          </w:p>
        </w:tc>
        <w:tc>
          <w:tcPr>
            <w:tcW w:w="2591" w:type="dxa"/>
            <w:tcBorders>
              <w:top w:val="single" w:sz="6" w:space="0" w:color="BFBFBF"/>
              <w:left w:val="single" w:sz="6" w:space="0" w:color="BFBFBF"/>
              <w:bottom w:val="single" w:sz="6" w:space="0" w:color="BFBFBF"/>
              <w:right w:val="single" w:sz="6" w:space="0" w:color="BFBFBF"/>
            </w:tcBorders>
            <w:hideMark/>
          </w:tcPr>
          <w:p w14:paraId="2DE13F4F"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35467711" w14:textId="77777777" w:rsidR="00F10FE8" w:rsidRPr="00F10FE8" w:rsidRDefault="00F10FE8" w:rsidP="00F10FE8">
            <w:pPr>
              <w:pStyle w:val="TAC"/>
            </w:pPr>
            <w:r w:rsidRPr="00F10FE8">
              <w:t>2</w:t>
            </w:r>
          </w:p>
        </w:tc>
        <w:tc>
          <w:tcPr>
            <w:tcW w:w="735" w:type="dxa"/>
            <w:tcBorders>
              <w:top w:val="single" w:sz="6" w:space="0" w:color="BFBFBF"/>
              <w:left w:val="single" w:sz="6" w:space="0" w:color="BFBFBF"/>
              <w:bottom w:val="single" w:sz="6" w:space="0" w:color="BFBFBF"/>
              <w:right w:val="single" w:sz="6" w:space="0" w:color="BFBFBF"/>
            </w:tcBorders>
            <w:hideMark/>
          </w:tcPr>
          <w:p w14:paraId="6B5297F2"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5A9C17C6"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3148E052" w14:textId="77777777" w:rsidR="00F10FE8" w:rsidRPr="00F10FE8" w:rsidRDefault="00F10FE8" w:rsidP="00F10FE8">
            <w:pPr>
              <w:pStyle w:val="TAC"/>
            </w:pPr>
            <w:r w:rsidRPr="00F10FE8">
              <w:t>1.25</w:t>
            </w:r>
          </w:p>
        </w:tc>
      </w:tr>
      <w:tr w:rsidR="00F10FE8" w:rsidRPr="00F10FE8" w14:paraId="57D5F588" w14:textId="77777777" w:rsidTr="00F10FE8">
        <w:trPr>
          <w:trHeight w:val="150"/>
          <w:jc w:val="center"/>
        </w:trPr>
        <w:tc>
          <w:tcPr>
            <w:tcW w:w="2010" w:type="dxa"/>
            <w:tcBorders>
              <w:top w:val="single" w:sz="6" w:space="0" w:color="BFBFBF"/>
              <w:left w:val="single" w:sz="6" w:space="0" w:color="BFBFBF"/>
              <w:bottom w:val="single" w:sz="6" w:space="0" w:color="BFBFBF"/>
              <w:right w:val="single" w:sz="6" w:space="0" w:color="BFBFBF"/>
            </w:tcBorders>
            <w:hideMark/>
          </w:tcPr>
          <w:p w14:paraId="4C52FD35"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n259, n260</w:t>
            </w:r>
          </w:p>
        </w:tc>
        <w:tc>
          <w:tcPr>
            <w:tcW w:w="2591" w:type="dxa"/>
            <w:tcBorders>
              <w:top w:val="single" w:sz="6" w:space="0" w:color="BFBFBF"/>
              <w:left w:val="single" w:sz="6" w:space="0" w:color="BFBFBF"/>
              <w:bottom w:val="single" w:sz="6" w:space="0" w:color="BFBFBF"/>
              <w:right w:val="single" w:sz="6" w:space="0" w:color="BFBFBF"/>
            </w:tcBorders>
            <w:hideMark/>
          </w:tcPr>
          <w:p w14:paraId="26C8A63C"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7A9E0650"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1B6525F3" w14:textId="77777777" w:rsidR="00F10FE8" w:rsidRPr="00F10FE8" w:rsidRDefault="00F10FE8" w:rsidP="00F10FE8">
            <w:pPr>
              <w:pStyle w:val="TAC"/>
            </w:pPr>
            <w:r w:rsidRPr="00F10FE8">
              <w:t>0.5</w:t>
            </w:r>
          </w:p>
        </w:tc>
        <w:tc>
          <w:tcPr>
            <w:tcW w:w="735" w:type="dxa"/>
            <w:tcBorders>
              <w:top w:val="single" w:sz="6" w:space="0" w:color="BFBFBF"/>
              <w:left w:val="single" w:sz="6" w:space="0" w:color="BFBFBF"/>
              <w:bottom w:val="single" w:sz="6" w:space="0" w:color="BFBFBF"/>
              <w:right w:val="single" w:sz="6" w:space="0" w:color="BFBFBF"/>
            </w:tcBorders>
            <w:hideMark/>
          </w:tcPr>
          <w:p w14:paraId="126D8A8F" w14:textId="77777777" w:rsidR="00F10FE8" w:rsidRPr="00F10FE8" w:rsidRDefault="00F10FE8" w:rsidP="00F10FE8">
            <w:pPr>
              <w:pStyle w:val="TAC"/>
            </w:pPr>
            <w:r w:rsidRPr="00F10FE8">
              <w:t>0.5</w:t>
            </w:r>
          </w:p>
        </w:tc>
        <w:tc>
          <w:tcPr>
            <w:tcW w:w="735" w:type="dxa"/>
            <w:tcBorders>
              <w:top w:val="single" w:sz="6" w:space="0" w:color="BFBFBF"/>
              <w:left w:val="single" w:sz="6" w:space="0" w:color="BFBFBF"/>
              <w:bottom w:val="single" w:sz="6" w:space="0" w:color="BFBFBF"/>
              <w:right w:val="single" w:sz="6" w:space="0" w:color="BFBFBF"/>
            </w:tcBorders>
            <w:hideMark/>
          </w:tcPr>
          <w:p w14:paraId="0F695B08" w14:textId="77777777" w:rsidR="00F10FE8" w:rsidRPr="00F10FE8" w:rsidRDefault="00F10FE8" w:rsidP="00F10FE8">
            <w:pPr>
              <w:pStyle w:val="TAC"/>
            </w:pPr>
            <w:r w:rsidRPr="00F10FE8">
              <w:t>0.75</w:t>
            </w:r>
          </w:p>
        </w:tc>
      </w:tr>
      <w:tr w:rsidR="00F10FE8" w:rsidRPr="00F10FE8" w14:paraId="0E55E64B" w14:textId="77777777" w:rsidTr="00F10FE8">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46394204"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n258, n259</w:t>
            </w:r>
          </w:p>
        </w:tc>
        <w:tc>
          <w:tcPr>
            <w:tcW w:w="2591" w:type="dxa"/>
            <w:tcBorders>
              <w:top w:val="single" w:sz="6" w:space="0" w:color="BFBFBF"/>
              <w:left w:val="single" w:sz="6" w:space="0" w:color="BFBFBF"/>
              <w:bottom w:val="single" w:sz="6" w:space="0" w:color="BFBFBF"/>
              <w:right w:val="single" w:sz="6" w:space="0" w:color="BFBFBF"/>
            </w:tcBorders>
            <w:hideMark/>
          </w:tcPr>
          <w:p w14:paraId="1DA6649A"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136E36EC" w14:textId="77777777" w:rsidR="00F10FE8" w:rsidRPr="00F10FE8" w:rsidRDefault="00F10FE8" w:rsidP="00F10FE8">
            <w:pPr>
              <w:pStyle w:val="TAC"/>
            </w:pPr>
            <w:r w:rsidRPr="00F10FE8">
              <w:t>3</w:t>
            </w:r>
          </w:p>
        </w:tc>
        <w:tc>
          <w:tcPr>
            <w:tcW w:w="735" w:type="dxa"/>
            <w:tcBorders>
              <w:top w:val="single" w:sz="6" w:space="0" w:color="BFBFBF"/>
              <w:left w:val="single" w:sz="6" w:space="0" w:color="BFBFBF"/>
              <w:bottom w:val="single" w:sz="6" w:space="0" w:color="BFBFBF"/>
              <w:right w:val="single" w:sz="6" w:space="0" w:color="BFBFBF"/>
            </w:tcBorders>
            <w:hideMark/>
          </w:tcPr>
          <w:p w14:paraId="063DC073"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0A0C9E8C"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212B1F21" w14:textId="77777777" w:rsidR="00F10FE8" w:rsidRPr="00F10FE8" w:rsidRDefault="00F10FE8" w:rsidP="00F10FE8">
            <w:pPr>
              <w:pStyle w:val="TAC"/>
            </w:pPr>
            <w:r w:rsidRPr="00F10FE8">
              <w:t>1.75</w:t>
            </w:r>
          </w:p>
        </w:tc>
      </w:tr>
      <w:tr w:rsidR="00F10FE8" w:rsidRPr="00F10FE8" w14:paraId="660F5720" w14:textId="77777777" w:rsidTr="00F10FE8">
        <w:trPr>
          <w:trHeight w:val="285"/>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107092A8"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n259, n260</w:t>
            </w:r>
          </w:p>
          <w:p w14:paraId="49B6EE7A"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n258, n259, n260</w:t>
            </w:r>
          </w:p>
        </w:tc>
        <w:tc>
          <w:tcPr>
            <w:tcW w:w="2591" w:type="dxa"/>
            <w:tcBorders>
              <w:top w:val="single" w:sz="6" w:space="0" w:color="BFBFBF"/>
              <w:left w:val="single" w:sz="6" w:space="0" w:color="BFBFBF"/>
              <w:bottom w:val="single" w:sz="6" w:space="0" w:color="BFBFBF"/>
              <w:right w:val="single" w:sz="6" w:space="0" w:color="BFBFBF"/>
            </w:tcBorders>
            <w:hideMark/>
          </w:tcPr>
          <w:p w14:paraId="09E7A80C"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17269327" w14:textId="77777777" w:rsidR="00F10FE8" w:rsidRPr="00F10FE8" w:rsidRDefault="00F10FE8" w:rsidP="00F10FE8">
            <w:pPr>
              <w:pStyle w:val="TAC"/>
            </w:pPr>
            <w:r w:rsidRPr="00F10FE8">
              <w:t>2</w:t>
            </w:r>
          </w:p>
        </w:tc>
        <w:tc>
          <w:tcPr>
            <w:tcW w:w="735" w:type="dxa"/>
            <w:tcBorders>
              <w:top w:val="single" w:sz="6" w:space="0" w:color="BFBFBF"/>
              <w:left w:val="single" w:sz="6" w:space="0" w:color="BFBFBF"/>
              <w:bottom w:val="single" w:sz="6" w:space="0" w:color="BFBFBF"/>
              <w:right w:val="single" w:sz="6" w:space="0" w:color="BFBFBF"/>
            </w:tcBorders>
            <w:hideMark/>
          </w:tcPr>
          <w:p w14:paraId="3DE7FAE3"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0790A764"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53726166" w14:textId="77777777" w:rsidR="00F10FE8" w:rsidRPr="00F10FE8" w:rsidRDefault="00F10FE8" w:rsidP="00F10FE8">
            <w:pPr>
              <w:pStyle w:val="TAC"/>
            </w:pPr>
            <w:r w:rsidRPr="00F10FE8">
              <w:t>1.25</w:t>
            </w:r>
          </w:p>
        </w:tc>
      </w:tr>
      <w:tr w:rsidR="00F10FE8" w:rsidRPr="00F10FE8" w14:paraId="4C6D1565" w14:textId="77777777" w:rsidTr="00F10FE8">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758E54FE"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n259, n261</w:t>
            </w:r>
          </w:p>
        </w:tc>
        <w:tc>
          <w:tcPr>
            <w:tcW w:w="2591" w:type="dxa"/>
            <w:tcBorders>
              <w:top w:val="single" w:sz="6" w:space="0" w:color="BFBFBF"/>
              <w:left w:val="single" w:sz="6" w:space="0" w:color="BFBFBF"/>
              <w:bottom w:val="single" w:sz="6" w:space="0" w:color="BFBFBF"/>
              <w:right w:val="single" w:sz="6" w:space="0" w:color="BFBFBF"/>
            </w:tcBorders>
            <w:hideMark/>
          </w:tcPr>
          <w:p w14:paraId="705F8377"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1B435B5A" w14:textId="77777777" w:rsidR="00F10FE8" w:rsidRPr="00F10FE8" w:rsidRDefault="00F10FE8" w:rsidP="00F10FE8">
            <w:pPr>
              <w:pStyle w:val="TAC"/>
            </w:pPr>
            <w:r w:rsidRPr="00F10FE8">
              <w:t>3</w:t>
            </w:r>
          </w:p>
        </w:tc>
        <w:tc>
          <w:tcPr>
            <w:tcW w:w="735" w:type="dxa"/>
            <w:tcBorders>
              <w:top w:val="single" w:sz="6" w:space="0" w:color="BFBFBF"/>
              <w:left w:val="single" w:sz="6" w:space="0" w:color="BFBFBF"/>
              <w:bottom w:val="single" w:sz="6" w:space="0" w:color="BFBFBF"/>
              <w:right w:val="single" w:sz="6" w:space="0" w:color="BFBFBF"/>
            </w:tcBorders>
            <w:hideMark/>
          </w:tcPr>
          <w:p w14:paraId="02144D90"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5FF033D3"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1D010D6F" w14:textId="77777777" w:rsidR="00F10FE8" w:rsidRPr="00F10FE8" w:rsidRDefault="00F10FE8" w:rsidP="00F10FE8">
            <w:pPr>
              <w:pStyle w:val="TAC"/>
            </w:pPr>
            <w:r w:rsidRPr="00F10FE8">
              <w:t>1.75</w:t>
            </w:r>
          </w:p>
        </w:tc>
      </w:tr>
      <w:tr w:rsidR="00F10FE8" w:rsidRPr="00F10FE8" w14:paraId="3D9D8259" w14:textId="77777777" w:rsidTr="00F10FE8">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0FDA94C4"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n258, n259, n261</w:t>
            </w:r>
          </w:p>
        </w:tc>
        <w:tc>
          <w:tcPr>
            <w:tcW w:w="2591" w:type="dxa"/>
            <w:tcBorders>
              <w:top w:val="single" w:sz="6" w:space="0" w:color="BFBFBF"/>
              <w:left w:val="single" w:sz="6" w:space="0" w:color="BFBFBF"/>
              <w:bottom w:val="single" w:sz="6" w:space="0" w:color="BFBFBF"/>
              <w:right w:val="single" w:sz="6" w:space="0" w:color="BFBFBF"/>
            </w:tcBorders>
            <w:hideMark/>
          </w:tcPr>
          <w:p w14:paraId="4F89EB35"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79113F72" w14:textId="77777777" w:rsidR="00F10FE8" w:rsidRPr="00F10FE8" w:rsidRDefault="00F10FE8" w:rsidP="00F10FE8">
            <w:pPr>
              <w:pStyle w:val="TAC"/>
            </w:pPr>
            <w:r w:rsidRPr="00F10FE8">
              <w:t>3</w:t>
            </w:r>
          </w:p>
        </w:tc>
        <w:tc>
          <w:tcPr>
            <w:tcW w:w="735" w:type="dxa"/>
            <w:tcBorders>
              <w:top w:val="single" w:sz="6" w:space="0" w:color="BFBFBF"/>
              <w:left w:val="single" w:sz="6" w:space="0" w:color="BFBFBF"/>
              <w:bottom w:val="single" w:sz="6" w:space="0" w:color="BFBFBF"/>
              <w:right w:val="single" w:sz="6" w:space="0" w:color="BFBFBF"/>
            </w:tcBorders>
            <w:hideMark/>
          </w:tcPr>
          <w:p w14:paraId="25BBE789"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34AE34A2"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1A25F7BB" w14:textId="77777777" w:rsidR="00F10FE8" w:rsidRPr="00F10FE8" w:rsidRDefault="00F10FE8" w:rsidP="00F10FE8">
            <w:pPr>
              <w:pStyle w:val="TAC"/>
            </w:pPr>
            <w:r w:rsidRPr="00F10FE8">
              <w:t>1.75</w:t>
            </w:r>
          </w:p>
        </w:tc>
      </w:tr>
      <w:tr w:rsidR="00F10FE8" w:rsidRPr="00F10FE8" w14:paraId="14436533" w14:textId="77777777" w:rsidTr="00F10FE8">
        <w:trPr>
          <w:trHeight w:val="150"/>
          <w:jc w:val="center"/>
        </w:trPr>
        <w:tc>
          <w:tcPr>
            <w:tcW w:w="2010" w:type="dxa"/>
            <w:tcBorders>
              <w:top w:val="single" w:sz="6" w:space="0" w:color="BFBFBF"/>
              <w:left w:val="single" w:sz="6" w:space="0" w:color="BFBFBF"/>
              <w:bottom w:val="single" w:sz="6" w:space="0" w:color="BFBFBF"/>
              <w:right w:val="single" w:sz="6" w:space="0" w:color="BFBFBF"/>
            </w:tcBorders>
            <w:hideMark/>
          </w:tcPr>
          <w:p w14:paraId="5E9E59C3"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n259, n260, n261</w:t>
            </w:r>
          </w:p>
        </w:tc>
        <w:tc>
          <w:tcPr>
            <w:tcW w:w="2591" w:type="dxa"/>
            <w:tcBorders>
              <w:top w:val="single" w:sz="6" w:space="0" w:color="BFBFBF"/>
              <w:left w:val="single" w:sz="6" w:space="0" w:color="BFBFBF"/>
              <w:bottom w:val="single" w:sz="6" w:space="0" w:color="BFBFBF"/>
              <w:right w:val="single" w:sz="6" w:space="0" w:color="BFBFBF"/>
            </w:tcBorders>
            <w:hideMark/>
          </w:tcPr>
          <w:p w14:paraId="7BE667FA"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512FCF5D" w14:textId="77777777" w:rsidR="00F10FE8" w:rsidRPr="00F10FE8" w:rsidRDefault="00F10FE8" w:rsidP="00F10FE8">
            <w:pPr>
              <w:pStyle w:val="TAC"/>
            </w:pPr>
            <w:r w:rsidRPr="00F10FE8">
              <w:t>2</w:t>
            </w:r>
          </w:p>
        </w:tc>
        <w:tc>
          <w:tcPr>
            <w:tcW w:w="735" w:type="dxa"/>
            <w:tcBorders>
              <w:top w:val="single" w:sz="6" w:space="0" w:color="BFBFBF"/>
              <w:left w:val="single" w:sz="6" w:space="0" w:color="BFBFBF"/>
              <w:bottom w:val="single" w:sz="6" w:space="0" w:color="BFBFBF"/>
              <w:right w:val="single" w:sz="6" w:space="0" w:color="BFBFBF"/>
            </w:tcBorders>
            <w:hideMark/>
          </w:tcPr>
          <w:p w14:paraId="32331234"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6C4E328C" w14:textId="77777777" w:rsidR="00F10FE8" w:rsidRPr="00F10FE8" w:rsidRDefault="00F10FE8" w:rsidP="00F10FE8">
            <w:pPr>
              <w:pStyle w:val="TAC"/>
            </w:pPr>
            <w:r w:rsidRPr="00F10FE8">
              <w:t>1</w:t>
            </w:r>
          </w:p>
        </w:tc>
        <w:tc>
          <w:tcPr>
            <w:tcW w:w="735" w:type="dxa"/>
            <w:tcBorders>
              <w:top w:val="single" w:sz="6" w:space="0" w:color="BFBFBF"/>
              <w:left w:val="single" w:sz="6" w:space="0" w:color="BFBFBF"/>
              <w:bottom w:val="single" w:sz="6" w:space="0" w:color="BFBFBF"/>
              <w:right w:val="single" w:sz="6" w:space="0" w:color="BFBFBF"/>
            </w:tcBorders>
            <w:hideMark/>
          </w:tcPr>
          <w:p w14:paraId="0EF62703" w14:textId="77777777" w:rsidR="00F10FE8" w:rsidRPr="00F10FE8" w:rsidRDefault="00F10FE8" w:rsidP="00F10FE8">
            <w:pPr>
              <w:pStyle w:val="TAC"/>
            </w:pPr>
            <w:r w:rsidRPr="00F10FE8">
              <w:t>1.25</w:t>
            </w:r>
          </w:p>
        </w:tc>
      </w:tr>
      <w:tr w:rsidR="00F10FE8" w:rsidRPr="00F10FE8" w14:paraId="78D48818" w14:textId="77777777" w:rsidTr="00F10FE8">
        <w:trPr>
          <w:trHeight w:val="435"/>
          <w:jc w:val="center"/>
        </w:trPr>
        <w:tc>
          <w:tcPr>
            <w:tcW w:w="2010" w:type="dxa"/>
            <w:tcBorders>
              <w:top w:val="single" w:sz="6" w:space="0" w:color="BFBFBF"/>
              <w:left w:val="single" w:sz="6" w:space="0" w:color="BFBFBF"/>
              <w:bottom w:val="single" w:sz="6" w:space="0" w:color="BFBFBF"/>
              <w:right w:val="single" w:sz="6" w:space="0" w:color="BFBFBF"/>
            </w:tcBorders>
            <w:vAlign w:val="center"/>
            <w:hideMark/>
          </w:tcPr>
          <w:p w14:paraId="788E1776"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n258, n259, n260</w:t>
            </w:r>
          </w:p>
          <w:p w14:paraId="7E270412"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n258, n259, n261</w:t>
            </w:r>
          </w:p>
          <w:p w14:paraId="39D430A2"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n258, n259, n260, n261</w:t>
            </w:r>
          </w:p>
        </w:tc>
        <w:tc>
          <w:tcPr>
            <w:tcW w:w="2591" w:type="dxa"/>
            <w:tcBorders>
              <w:top w:val="single" w:sz="6" w:space="0" w:color="BFBFBF"/>
              <w:left w:val="single" w:sz="6" w:space="0" w:color="BFBFBF"/>
              <w:bottom w:val="single" w:sz="6" w:space="0" w:color="BFBFBF"/>
              <w:right w:val="single" w:sz="6" w:space="0" w:color="BFBFBF"/>
            </w:tcBorders>
            <w:hideMark/>
          </w:tcPr>
          <w:p w14:paraId="1C5A87B4"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5814B77E" w14:textId="77777777" w:rsidR="00F10FE8" w:rsidRPr="00F10FE8" w:rsidRDefault="00F10FE8" w:rsidP="00F10FE8">
            <w:pPr>
              <w:pStyle w:val="TAC"/>
            </w:pPr>
            <w:r w:rsidRPr="00F10FE8">
              <w:t>4</w:t>
            </w:r>
          </w:p>
        </w:tc>
        <w:tc>
          <w:tcPr>
            <w:tcW w:w="735" w:type="dxa"/>
            <w:tcBorders>
              <w:top w:val="single" w:sz="6" w:space="0" w:color="BFBFBF"/>
              <w:left w:val="single" w:sz="6" w:space="0" w:color="BFBFBF"/>
              <w:bottom w:val="single" w:sz="6" w:space="0" w:color="BFBFBF"/>
              <w:right w:val="single" w:sz="6" w:space="0" w:color="BFBFBF"/>
            </w:tcBorders>
            <w:hideMark/>
          </w:tcPr>
          <w:p w14:paraId="2DD031F8" w14:textId="77777777" w:rsidR="00F10FE8" w:rsidRPr="00F10FE8" w:rsidRDefault="00F10FE8" w:rsidP="00F10FE8">
            <w:pPr>
              <w:pStyle w:val="TAC"/>
            </w:pPr>
            <w:r w:rsidRPr="00F10FE8">
              <w:t>2</w:t>
            </w:r>
          </w:p>
        </w:tc>
        <w:tc>
          <w:tcPr>
            <w:tcW w:w="735" w:type="dxa"/>
            <w:tcBorders>
              <w:top w:val="single" w:sz="6" w:space="0" w:color="BFBFBF"/>
              <w:left w:val="single" w:sz="6" w:space="0" w:color="BFBFBF"/>
              <w:bottom w:val="single" w:sz="6" w:space="0" w:color="BFBFBF"/>
              <w:right w:val="single" w:sz="6" w:space="0" w:color="BFBFBF"/>
            </w:tcBorders>
            <w:hideMark/>
          </w:tcPr>
          <w:p w14:paraId="2719BEBA" w14:textId="77777777" w:rsidR="00F10FE8" w:rsidRPr="00F10FE8" w:rsidRDefault="00F10FE8" w:rsidP="00F10FE8">
            <w:pPr>
              <w:pStyle w:val="TAC"/>
            </w:pPr>
            <w:r w:rsidRPr="00F10FE8">
              <w:t>2</w:t>
            </w:r>
          </w:p>
        </w:tc>
        <w:tc>
          <w:tcPr>
            <w:tcW w:w="735" w:type="dxa"/>
            <w:tcBorders>
              <w:top w:val="single" w:sz="6" w:space="0" w:color="BFBFBF"/>
              <w:left w:val="single" w:sz="6" w:space="0" w:color="BFBFBF"/>
              <w:bottom w:val="single" w:sz="6" w:space="0" w:color="BFBFBF"/>
              <w:right w:val="single" w:sz="6" w:space="0" w:color="BFBFBF"/>
            </w:tcBorders>
            <w:hideMark/>
          </w:tcPr>
          <w:p w14:paraId="21B6B1ED" w14:textId="77777777" w:rsidR="00F10FE8" w:rsidRPr="00F10FE8" w:rsidRDefault="00F10FE8" w:rsidP="00F10FE8">
            <w:pPr>
              <w:pStyle w:val="TAC"/>
            </w:pPr>
            <w:r w:rsidRPr="00F10FE8">
              <w:t>2.25</w:t>
            </w:r>
          </w:p>
        </w:tc>
      </w:tr>
      <w:tr w:rsidR="00F10FE8" w:rsidRPr="00F10FE8" w14:paraId="2B55D6A6" w14:textId="77777777" w:rsidTr="00F10FE8">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0C75E700"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n257, n259, n260, n261</w:t>
            </w:r>
          </w:p>
        </w:tc>
        <w:tc>
          <w:tcPr>
            <w:tcW w:w="2591" w:type="dxa"/>
            <w:tcBorders>
              <w:top w:val="single" w:sz="6" w:space="0" w:color="BFBFBF"/>
              <w:left w:val="single" w:sz="6" w:space="0" w:color="BFBFBF"/>
              <w:bottom w:val="single" w:sz="6" w:space="0" w:color="BFBFBF"/>
              <w:right w:val="single" w:sz="6" w:space="0" w:color="BFBFBF"/>
            </w:tcBorders>
            <w:hideMark/>
          </w:tcPr>
          <w:p w14:paraId="222B9C3B"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7E1543DE" w14:textId="77777777" w:rsidR="00F10FE8" w:rsidRPr="00F10FE8" w:rsidRDefault="00F10FE8" w:rsidP="00F10FE8">
            <w:pPr>
              <w:pStyle w:val="TAC"/>
            </w:pPr>
            <w:r w:rsidRPr="00F10FE8">
              <w:t>3</w:t>
            </w:r>
          </w:p>
        </w:tc>
        <w:tc>
          <w:tcPr>
            <w:tcW w:w="735" w:type="dxa"/>
            <w:tcBorders>
              <w:top w:val="single" w:sz="6" w:space="0" w:color="BFBFBF"/>
              <w:left w:val="single" w:sz="6" w:space="0" w:color="BFBFBF"/>
              <w:bottom w:val="single" w:sz="6" w:space="0" w:color="BFBFBF"/>
              <w:right w:val="single" w:sz="6" w:space="0" w:color="BFBFBF"/>
            </w:tcBorders>
            <w:hideMark/>
          </w:tcPr>
          <w:p w14:paraId="10D9A3F2"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08733DFB"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481D691A" w14:textId="77777777" w:rsidR="00F10FE8" w:rsidRPr="00F10FE8" w:rsidRDefault="00F10FE8" w:rsidP="00F10FE8">
            <w:pPr>
              <w:pStyle w:val="TAC"/>
            </w:pPr>
            <w:r w:rsidRPr="00F10FE8">
              <w:t>1.75</w:t>
            </w:r>
          </w:p>
        </w:tc>
      </w:tr>
      <w:tr w:rsidR="00F10FE8" w:rsidRPr="00F10FE8" w14:paraId="61C97E63" w14:textId="77777777" w:rsidTr="00F10FE8">
        <w:trPr>
          <w:trHeight w:val="135"/>
          <w:jc w:val="center"/>
        </w:trPr>
        <w:tc>
          <w:tcPr>
            <w:tcW w:w="2010" w:type="dxa"/>
            <w:tcBorders>
              <w:top w:val="single" w:sz="6" w:space="0" w:color="BFBFBF"/>
              <w:left w:val="single" w:sz="6" w:space="0" w:color="BFBFBF"/>
              <w:bottom w:val="single" w:sz="6" w:space="0" w:color="BFBFBF"/>
              <w:right w:val="single" w:sz="6" w:space="0" w:color="BFBFBF"/>
            </w:tcBorders>
            <w:hideMark/>
          </w:tcPr>
          <w:p w14:paraId="17186DBB" w14:textId="77777777" w:rsidR="00F10FE8" w:rsidRPr="00F10FE8" w:rsidRDefault="00F10FE8">
            <w:pPr>
              <w:pStyle w:val="NormalWeb"/>
              <w:spacing w:before="0" w:beforeAutospacing="0" w:after="0" w:afterAutospacing="0"/>
              <w:rPr>
                <w:sz w:val="18"/>
                <w:szCs w:val="18"/>
              </w:rPr>
            </w:pPr>
            <w:r w:rsidRPr="00F10FE8">
              <w:rPr>
                <w:rFonts w:ascii="Arial" w:hAnsi="Arial" w:cs="Arial"/>
                <w:color w:val="000000"/>
                <w:sz w:val="18"/>
                <w:szCs w:val="18"/>
              </w:rPr>
              <w:t>n258, n259, n260, n261</w:t>
            </w:r>
          </w:p>
        </w:tc>
        <w:tc>
          <w:tcPr>
            <w:tcW w:w="2591" w:type="dxa"/>
            <w:tcBorders>
              <w:top w:val="single" w:sz="6" w:space="0" w:color="BFBFBF"/>
              <w:left w:val="single" w:sz="6" w:space="0" w:color="BFBFBF"/>
              <w:bottom w:val="single" w:sz="6" w:space="0" w:color="BFBFBF"/>
              <w:right w:val="single" w:sz="6" w:space="0" w:color="BFBFBF"/>
            </w:tcBorders>
            <w:hideMark/>
          </w:tcPr>
          <w:p w14:paraId="1F366718" w14:textId="77777777" w:rsidR="00F10FE8" w:rsidRPr="00F10FE8" w:rsidRDefault="00F10FE8" w:rsidP="00F10FE8">
            <w:pPr>
              <w:pStyle w:val="TAC"/>
            </w:pPr>
            <w:r w:rsidRPr="00F10FE8">
              <w:t>0</w:t>
            </w:r>
          </w:p>
        </w:tc>
        <w:tc>
          <w:tcPr>
            <w:tcW w:w="735" w:type="dxa"/>
            <w:tcBorders>
              <w:top w:val="single" w:sz="6" w:space="0" w:color="BFBFBF"/>
              <w:left w:val="single" w:sz="6" w:space="0" w:color="BFBFBF"/>
              <w:bottom w:val="single" w:sz="6" w:space="0" w:color="BFBFBF"/>
              <w:right w:val="single" w:sz="6" w:space="0" w:color="BFBFBF"/>
            </w:tcBorders>
            <w:hideMark/>
          </w:tcPr>
          <w:p w14:paraId="051DB420" w14:textId="77777777" w:rsidR="00F10FE8" w:rsidRPr="00F10FE8" w:rsidRDefault="00F10FE8" w:rsidP="00F10FE8">
            <w:pPr>
              <w:pStyle w:val="TAC"/>
            </w:pPr>
            <w:r w:rsidRPr="00F10FE8">
              <w:t>3</w:t>
            </w:r>
          </w:p>
        </w:tc>
        <w:tc>
          <w:tcPr>
            <w:tcW w:w="735" w:type="dxa"/>
            <w:tcBorders>
              <w:top w:val="single" w:sz="6" w:space="0" w:color="BFBFBF"/>
              <w:left w:val="single" w:sz="6" w:space="0" w:color="BFBFBF"/>
              <w:bottom w:val="single" w:sz="6" w:space="0" w:color="BFBFBF"/>
              <w:right w:val="single" w:sz="6" w:space="0" w:color="BFBFBF"/>
            </w:tcBorders>
            <w:hideMark/>
          </w:tcPr>
          <w:p w14:paraId="5F93F023"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4970579D" w14:textId="77777777" w:rsidR="00F10FE8" w:rsidRPr="00F10FE8" w:rsidRDefault="00F10FE8" w:rsidP="00F10FE8">
            <w:pPr>
              <w:pStyle w:val="TAC"/>
            </w:pPr>
            <w:r w:rsidRPr="00F10FE8">
              <w:t>1.5</w:t>
            </w:r>
          </w:p>
        </w:tc>
        <w:tc>
          <w:tcPr>
            <w:tcW w:w="735" w:type="dxa"/>
            <w:tcBorders>
              <w:top w:val="single" w:sz="6" w:space="0" w:color="BFBFBF"/>
              <w:left w:val="single" w:sz="6" w:space="0" w:color="BFBFBF"/>
              <w:bottom w:val="single" w:sz="6" w:space="0" w:color="BFBFBF"/>
              <w:right w:val="single" w:sz="6" w:space="0" w:color="BFBFBF"/>
            </w:tcBorders>
            <w:hideMark/>
          </w:tcPr>
          <w:p w14:paraId="75DE0743" w14:textId="77777777" w:rsidR="00F10FE8" w:rsidRPr="00F10FE8" w:rsidRDefault="00F10FE8" w:rsidP="00F10FE8">
            <w:pPr>
              <w:pStyle w:val="TAC"/>
            </w:pPr>
            <w:r w:rsidRPr="00F10FE8">
              <w:t>1.75</w:t>
            </w:r>
          </w:p>
        </w:tc>
      </w:tr>
    </w:tbl>
    <w:p w14:paraId="122C9827" w14:textId="2A593E7F" w:rsidR="009B1790" w:rsidRDefault="009B1790" w:rsidP="00D27EF9"/>
    <w:p w14:paraId="5FE223ED" w14:textId="6208A196" w:rsidR="00762811" w:rsidRDefault="00762811" w:rsidP="00762811">
      <w:pPr>
        <w:pStyle w:val="Proposal"/>
      </w:pPr>
      <w:bookmarkStart w:id="1" w:name="_Toc20816915"/>
      <w:bookmarkStart w:id="2" w:name="_Toc20817384"/>
      <w:bookmarkStart w:id="3" w:name="_Toc20818480"/>
      <w:bookmarkStart w:id="4" w:name="_Toc20818486"/>
      <w:bookmarkStart w:id="5" w:name="_Toc20818517"/>
      <w:bookmarkStart w:id="6" w:name="_Toc20818541"/>
      <w:bookmarkStart w:id="7" w:name="_Toc20818551"/>
      <w:bookmarkStart w:id="8" w:name="_Toc20818595"/>
      <w:bookmarkStart w:id="9" w:name="_Toc20818633"/>
      <w:bookmarkStart w:id="10" w:name="_Toc20871522"/>
      <w:bookmarkStart w:id="11" w:name="_Toc23750738"/>
      <w:bookmarkStart w:id="12" w:name="_Toc23751359"/>
      <w:bookmarkStart w:id="13" w:name="_Toc23753257"/>
      <w:bookmarkStart w:id="14" w:name="_Toc23753888"/>
      <w:bookmarkStart w:id="15" w:name="_Toc23768470"/>
      <w:bookmarkStart w:id="16" w:name="_Toc23773676"/>
      <w:bookmarkStart w:id="17" w:name="_Toc23773711"/>
      <w:bookmarkStart w:id="18" w:name="_Toc23773716"/>
      <w:r>
        <w:t xml:space="preserve">Proposal </w:t>
      </w:r>
      <w:r w:rsidR="0035296E">
        <w:t>1</w:t>
      </w:r>
      <w:r>
        <w:t>:</w:t>
      </w:r>
      <w: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CA76D3">
        <w:t>Define the multi-band factors with band n259 according to Table 2.</w:t>
      </w:r>
      <w:bookmarkEnd w:id="16"/>
      <w:bookmarkEnd w:id="17"/>
      <w:bookmarkEnd w:id="18"/>
      <w:r w:rsidR="00CA76D3">
        <w:t xml:space="preserve">  </w:t>
      </w:r>
    </w:p>
    <w:p w14:paraId="34C99636" w14:textId="77777777" w:rsidR="008E7986" w:rsidRDefault="008E7986" w:rsidP="008E7986">
      <w:pPr>
        <w:pStyle w:val="Heading1"/>
      </w:pPr>
      <w:r>
        <w:t>3</w:t>
      </w:r>
      <w:r>
        <w:tab/>
        <w:t>Conclusions</w:t>
      </w:r>
    </w:p>
    <w:p w14:paraId="022AC6BB" w14:textId="4FA4EE36" w:rsidR="00CA76D3" w:rsidRDefault="0035296E" w:rsidP="00CA76D3">
      <w:r>
        <w:t xml:space="preserve">This contribution has </w:t>
      </w:r>
      <w:r w:rsidR="00C36C3C">
        <w:t>analyzed how to extend the multi-band framework to include band n259 and made the following proposal</w:t>
      </w:r>
      <w:r w:rsidR="00A61086">
        <w:t>:</w:t>
      </w:r>
    </w:p>
    <w:p w14:paraId="128C9969" w14:textId="77777777" w:rsidR="00CA76D3" w:rsidRDefault="00CA76D3" w:rsidP="00CA76D3"/>
    <w:p w14:paraId="49452DC6" w14:textId="77777777" w:rsidR="00CA76D3" w:rsidRDefault="0035296E">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CA76D3">
        <w:rPr>
          <w:noProof/>
        </w:rPr>
        <w:t>Proposal 1:</w:t>
      </w:r>
      <w:r w:rsidR="00CA76D3">
        <w:rPr>
          <w:rFonts w:asciiTheme="minorHAnsi" w:eastAsiaTheme="minorEastAsia" w:hAnsiTheme="minorHAnsi" w:cstheme="minorBidi"/>
          <w:b w:val="0"/>
          <w:bCs w:val="0"/>
          <w:noProof/>
          <w:sz w:val="24"/>
          <w:szCs w:val="24"/>
          <w:lang w:val="en-US"/>
        </w:rPr>
        <w:tab/>
      </w:r>
      <w:r w:rsidR="00CA76D3">
        <w:rPr>
          <w:noProof/>
        </w:rPr>
        <w:t>Define the multi-band factors with band n259 according to Table 2.</w:t>
      </w:r>
    </w:p>
    <w:p w14:paraId="05CC6F0A" w14:textId="576391CB" w:rsidR="005E69AE" w:rsidRPr="0035296E" w:rsidRDefault="0035296E" w:rsidP="00714EA5">
      <w:pPr>
        <w:pStyle w:val="TOC1"/>
        <w:ind w:left="0" w:firstLine="0"/>
        <w:rPr>
          <w:rFonts w:asciiTheme="minorHAnsi" w:eastAsiaTheme="minorEastAsia" w:hAnsiTheme="minorHAnsi" w:cstheme="minorBidi"/>
          <w:b w:val="0"/>
          <w:bCs w:val="0"/>
          <w:noProof/>
          <w:sz w:val="24"/>
          <w:szCs w:val="24"/>
          <w:lang w:val="de-DE"/>
        </w:rPr>
      </w:pPr>
      <w:r>
        <w:rPr>
          <w:b w:val="0"/>
          <w:bCs w:val="0"/>
        </w:rPr>
        <w:fldChar w:fldCharType="end"/>
      </w:r>
    </w:p>
    <w:p w14:paraId="5D2DDC34" w14:textId="77777777" w:rsidR="005E69AE" w:rsidRDefault="005E69AE" w:rsidP="005E69AE">
      <w:pPr>
        <w:pStyle w:val="Heading1"/>
      </w:pPr>
      <w:r>
        <w:lastRenderedPageBreak/>
        <w:t>4</w:t>
      </w:r>
      <w:r>
        <w:tab/>
        <w:t>References</w:t>
      </w:r>
    </w:p>
    <w:p w14:paraId="0785338F" w14:textId="77777777" w:rsidR="00CD651B" w:rsidRDefault="00CD651B" w:rsidP="00CD651B">
      <w:pPr>
        <w:pStyle w:val="EX"/>
        <w:numPr>
          <w:ilvl w:val="0"/>
          <w:numId w:val="5"/>
        </w:numPr>
      </w:pPr>
      <w:bookmarkStart w:id="19" w:name="_Ref16511322"/>
      <w:r w:rsidRPr="00B067DA">
        <w:t>RP-190765, “New WID: introduction of Band n259”</w:t>
      </w:r>
      <w:bookmarkEnd w:id="19"/>
    </w:p>
    <w:p w14:paraId="1C17AAFA" w14:textId="25863396" w:rsidR="00CD651B" w:rsidRDefault="00E2539D" w:rsidP="00CD651B">
      <w:pPr>
        <w:pStyle w:val="EX"/>
        <w:numPr>
          <w:ilvl w:val="0"/>
          <w:numId w:val="5"/>
        </w:numPr>
      </w:pPr>
      <w:bookmarkStart w:id="20" w:name="_Ref16511618"/>
      <w:r w:rsidRPr="00E2539D">
        <w:t>R4-1907901</w:t>
      </w:r>
      <w:r w:rsidR="00CD651B">
        <w:t>, “</w:t>
      </w:r>
      <w:r w:rsidR="00CD651B" w:rsidRPr="00072F25">
        <w:t>RAN4 #91 Meeting report</w:t>
      </w:r>
      <w:r w:rsidR="00CD651B">
        <w:t>”</w:t>
      </w:r>
      <w:bookmarkEnd w:id="20"/>
    </w:p>
    <w:p w14:paraId="5306EADF" w14:textId="159A414B" w:rsidR="00CD651B" w:rsidRDefault="00CD651B" w:rsidP="00CD651B">
      <w:pPr>
        <w:pStyle w:val="EX"/>
        <w:numPr>
          <w:ilvl w:val="0"/>
          <w:numId w:val="5"/>
        </w:numPr>
      </w:pPr>
      <w:bookmarkStart w:id="21" w:name="_Ref16511671"/>
      <w:r>
        <w:t>R4-1904379, "Scope and workplan for introduction of Band n259 WI"</w:t>
      </w:r>
      <w:bookmarkEnd w:id="21"/>
    </w:p>
    <w:p w14:paraId="6786F670" w14:textId="5CEC2B32" w:rsidR="00CD651B" w:rsidRDefault="00E2539D" w:rsidP="00E2539D">
      <w:pPr>
        <w:pStyle w:val="EX"/>
        <w:numPr>
          <w:ilvl w:val="0"/>
          <w:numId w:val="5"/>
        </w:numPr>
      </w:pPr>
      <w:bookmarkStart w:id="22" w:name="_Ref16511683"/>
      <w:r>
        <w:t>R4-1903072, "Recommendations for the work plan on Band n259"</w:t>
      </w:r>
      <w:bookmarkEnd w:id="22"/>
    </w:p>
    <w:p w14:paraId="78F0F855" w14:textId="27BC000D" w:rsidR="00E2539D" w:rsidRDefault="00E2539D" w:rsidP="00CD651B">
      <w:pPr>
        <w:pStyle w:val="EX"/>
        <w:numPr>
          <w:ilvl w:val="0"/>
          <w:numId w:val="5"/>
        </w:numPr>
      </w:pPr>
      <w:bookmarkStart w:id="23" w:name="_Ref20817356"/>
      <w:r w:rsidRPr="00E2539D">
        <w:t>R4-1910511</w:t>
      </w:r>
      <w:r>
        <w:t>, “</w:t>
      </w:r>
      <w:r w:rsidRPr="00E2539D">
        <w:t>WF on link budget parameters for Rx/Tx of band n259</w:t>
      </w:r>
      <w:r>
        <w:t>,” Huawei, Apple Inc., 3GPP RAN4 #92, August 2019</w:t>
      </w:r>
      <w:bookmarkEnd w:id="23"/>
    </w:p>
    <w:p w14:paraId="725AA90B" w14:textId="01FAC34D" w:rsidR="007504E2" w:rsidRDefault="005B0263" w:rsidP="00CD651B">
      <w:pPr>
        <w:pStyle w:val="EX"/>
        <w:numPr>
          <w:ilvl w:val="0"/>
          <w:numId w:val="5"/>
        </w:numPr>
      </w:pPr>
      <w:bookmarkStart w:id="24" w:name="_Ref23751179"/>
      <w:r w:rsidRPr="005B0263">
        <w:t>R4-1912977</w:t>
      </w:r>
      <w:r>
        <w:t>, “</w:t>
      </w:r>
      <w:r w:rsidRPr="005B0263">
        <w:t>WF on EIRP and EIS for n259</w:t>
      </w:r>
      <w:r>
        <w:t>,” Huawei, HiSilicon, 3GPP RAN4 #92bis, October 2019</w:t>
      </w:r>
      <w:bookmarkEnd w:id="24"/>
    </w:p>
    <w:p w14:paraId="784250C6" w14:textId="5106BE62" w:rsidR="000F3730" w:rsidRDefault="00E2580A" w:rsidP="00CD651B">
      <w:pPr>
        <w:pStyle w:val="EX"/>
        <w:numPr>
          <w:ilvl w:val="0"/>
          <w:numId w:val="5"/>
        </w:numPr>
      </w:pPr>
      <w:bookmarkStart w:id="25" w:name="_Ref23753871"/>
      <w:r w:rsidRPr="00E2580A">
        <w:t>R4-1911513</w:t>
      </w:r>
      <w:bookmarkStart w:id="26" w:name="_GoBack"/>
      <w:bookmarkEnd w:id="26"/>
      <w:r w:rsidR="000F3730">
        <w:t>, “</w:t>
      </w:r>
      <w:r w:rsidR="000F3730" w:rsidRPr="000F3730">
        <w:t>Derivation of spherical coverage EIRP and EIS for band n259</w:t>
      </w:r>
      <w:r w:rsidR="000F3730">
        <w:t>,” Apple Inc., 3GPP RAN4 #92bis, October 2019</w:t>
      </w:r>
      <w:bookmarkEnd w:id="25"/>
    </w:p>
    <w:p w14:paraId="09237300" w14:textId="30D219FF" w:rsidR="00A35167" w:rsidRDefault="00A35167" w:rsidP="00A35167">
      <w:pPr>
        <w:pStyle w:val="EX"/>
        <w:numPr>
          <w:ilvl w:val="0"/>
          <w:numId w:val="5"/>
        </w:numPr>
      </w:pPr>
      <w:bookmarkStart w:id="27" w:name="_Ref20820375"/>
      <w:bookmarkStart w:id="28" w:name="_Ref20817988"/>
      <w:r>
        <w:t>3GPP TS38.101-2, “</w:t>
      </w:r>
      <w:r w:rsidRPr="002202CE">
        <w:t>User Equipment (UE) radio transmission and reception; Part 2: Range 2 Standalone</w:t>
      </w:r>
      <w:r>
        <w:t>”</w:t>
      </w:r>
      <w:bookmarkEnd w:id="27"/>
    </w:p>
    <w:p w14:paraId="04B08285" w14:textId="05CC4944" w:rsidR="00B57BD6" w:rsidRDefault="00B57BD6" w:rsidP="00B57BD6">
      <w:pPr>
        <w:pStyle w:val="EX"/>
        <w:numPr>
          <w:ilvl w:val="0"/>
          <w:numId w:val="5"/>
        </w:numPr>
      </w:pPr>
      <w:bookmarkStart w:id="29" w:name="_Ref23768708"/>
      <w:r w:rsidRPr="00CD651B">
        <w:t>R4-1908011</w:t>
      </w:r>
      <w:r>
        <w:t>, “</w:t>
      </w:r>
      <w:r w:rsidRPr="00CD651B">
        <w:t>Multi-band requirement framework for Band n259</w:t>
      </w:r>
      <w:r>
        <w:t>,” Apple Inc., 3GPP RAN4 #92, August 2019</w:t>
      </w:r>
      <w:bookmarkEnd w:id="28"/>
      <w:bookmarkEnd w:id="29"/>
    </w:p>
    <w:p w14:paraId="43FE6FCF" w14:textId="2989DACE" w:rsidR="006973C9" w:rsidRDefault="006973C9" w:rsidP="00CD651B">
      <w:pPr>
        <w:pStyle w:val="EX"/>
        <w:numPr>
          <w:ilvl w:val="0"/>
          <w:numId w:val="5"/>
        </w:numPr>
      </w:pPr>
      <w:bookmarkStart w:id="30" w:name="_Ref23769506"/>
      <w:r w:rsidRPr="006973C9">
        <w:t>R4-1816216</w:t>
      </w:r>
      <w:r>
        <w:t>, “</w:t>
      </w:r>
      <w:r w:rsidRPr="006973C9">
        <w:t>FR2 multi-band support adhoc minutes</w:t>
      </w:r>
      <w:r>
        <w:t>,” Apple Inc., 3GPP RAN4 #89</w:t>
      </w:r>
      <w:r w:rsidR="00A35167">
        <w:t>, November 2018</w:t>
      </w:r>
      <w:bookmarkEnd w:id="30"/>
    </w:p>
    <w:p w14:paraId="130A3864" w14:textId="4C9FFFEE" w:rsidR="006973C9" w:rsidRDefault="00A35167" w:rsidP="00CD651B">
      <w:pPr>
        <w:pStyle w:val="EX"/>
        <w:numPr>
          <w:ilvl w:val="0"/>
          <w:numId w:val="5"/>
        </w:numPr>
      </w:pPr>
      <w:bookmarkStart w:id="31" w:name="_Ref23768853"/>
      <w:r w:rsidRPr="00A35167">
        <w:t>R4-1816622</w:t>
      </w:r>
      <w:r>
        <w:t>, “</w:t>
      </w:r>
      <w:r w:rsidRPr="00A35167">
        <w:t>Beam correspondence and multiband framework AH2 agenda</w:t>
      </w:r>
      <w:r>
        <w:t>,” Qualcomm Incorporated, 3GPP RAN4 #89, November 2018</w:t>
      </w:r>
      <w:bookmarkEnd w:id="31"/>
    </w:p>
    <w:p w14:paraId="05772444" w14:textId="1578016F" w:rsidR="00CA0623" w:rsidRDefault="00CA0623" w:rsidP="00CD651B">
      <w:pPr>
        <w:pStyle w:val="EX"/>
        <w:numPr>
          <w:ilvl w:val="0"/>
          <w:numId w:val="5"/>
        </w:numPr>
      </w:pPr>
      <w:r w:rsidRPr="00CA0623">
        <w:t>R4-1902181</w:t>
      </w:r>
      <w:r>
        <w:t>, “</w:t>
      </w:r>
      <w:r w:rsidRPr="00CA0623">
        <w:t>Response LS on multi-band relaxation</w:t>
      </w:r>
      <w:r>
        <w:t>,” 3GPP RAN4, February 2019</w:t>
      </w:r>
    </w:p>
    <w:bookmarkEnd w:id="0"/>
    <w:p w14:paraId="2DB4EFE6" w14:textId="54D381C9" w:rsidR="00E2539D" w:rsidRDefault="00E2539D"/>
    <w:sectPr w:rsidR="00E2539D"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3E1C6" w14:textId="77777777" w:rsidR="00686704" w:rsidRDefault="00686704">
      <w:r>
        <w:separator/>
      </w:r>
    </w:p>
  </w:endnote>
  <w:endnote w:type="continuationSeparator" w:id="0">
    <w:p w14:paraId="10468C62" w14:textId="77777777" w:rsidR="00686704" w:rsidRDefault="00686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B352A" w14:textId="77777777" w:rsidR="00686704" w:rsidRDefault="00686704">
      <w:r>
        <w:separator/>
      </w:r>
    </w:p>
  </w:footnote>
  <w:footnote w:type="continuationSeparator" w:id="0">
    <w:p w14:paraId="56AA4BEE" w14:textId="77777777" w:rsidR="00686704" w:rsidRDefault="00686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5CF0"/>
    <w:multiLevelType w:val="hybridMultilevel"/>
    <w:tmpl w:val="3CFAC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3"/>
  </w:num>
  <w:num w:numId="7">
    <w:abstractNumId w:val="5"/>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4C"/>
    <w:rsid w:val="0000441A"/>
    <w:rsid w:val="00033397"/>
    <w:rsid w:val="00040095"/>
    <w:rsid w:val="00044D7C"/>
    <w:rsid w:val="00051834"/>
    <w:rsid w:val="00054A22"/>
    <w:rsid w:val="00057B9D"/>
    <w:rsid w:val="00062023"/>
    <w:rsid w:val="000655A6"/>
    <w:rsid w:val="00080512"/>
    <w:rsid w:val="000861AF"/>
    <w:rsid w:val="000A365D"/>
    <w:rsid w:val="000A68F3"/>
    <w:rsid w:val="000C47C3"/>
    <w:rsid w:val="000D3143"/>
    <w:rsid w:val="000D58AB"/>
    <w:rsid w:val="000F3730"/>
    <w:rsid w:val="00104BC6"/>
    <w:rsid w:val="001133A5"/>
    <w:rsid w:val="00114E2C"/>
    <w:rsid w:val="0011763D"/>
    <w:rsid w:val="00125A30"/>
    <w:rsid w:val="00133525"/>
    <w:rsid w:val="00150B37"/>
    <w:rsid w:val="00184673"/>
    <w:rsid w:val="0019395F"/>
    <w:rsid w:val="001952DB"/>
    <w:rsid w:val="001A4C42"/>
    <w:rsid w:val="001B1D9C"/>
    <w:rsid w:val="001B1F24"/>
    <w:rsid w:val="001C21C3"/>
    <w:rsid w:val="001C56EA"/>
    <w:rsid w:val="001D02C2"/>
    <w:rsid w:val="001D7EB1"/>
    <w:rsid w:val="001E0A52"/>
    <w:rsid w:val="001F0C1D"/>
    <w:rsid w:val="001F1132"/>
    <w:rsid w:val="001F168B"/>
    <w:rsid w:val="001F7234"/>
    <w:rsid w:val="00200662"/>
    <w:rsid w:val="00202FAE"/>
    <w:rsid w:val="002202CE"/>
    <w:rsid w:val="00230FB1"/>
    <w:rsid w:val="002347A2"/>
    <w:rsid w:val="00247926"/>
    <w:rsid w:val="002675F0"/>
    <w:rsid w:val="0027462C"/>
    <w:rsid w:val="00276EE4"/>
    <w:rsid w:val="0028110F"/>
    <w:rsid w:val="00290BFF"/>
    <w:rsid w:val="00295E94"/>
    <w:rsid w:val="002A0D4E"/>
    <w:rsid w:val="002B6339"/>
    <w:rsid w:val="002D525C"/>
    <w:rsid w:val="002E00EE"/>
    <w:rsid w:val="003172DC"/>
    <w:rsid w:val="00337522"/>
    <w:rsid w:val="0034052F"/>
    <w:rsid w:val="0035296E"/>
    <w:rsid w:val="0035462D"/>
    <w:rsid w:val="00363EC4"/>
    <w:rsid w:val="003765B8"/>
    <w:rsid w:val="00383C2F"/>
    <w:rsid w:val="003A0483"/>
    <w:rsid w:val="003C3971"/>
    <w:rsid w:val="003D2481"/>
    <w:rsid w:val="003E62EA"/>
    <w:rsid w:val="003E7753"/>
    <w:rsid w:val="00413E64"/>
    <w:rsid w:val="00423334"/>
    <w:rsid w:val="004345EC"/>
    <w:rsid w:val="004826A9"/>
    <w:rsid w:val="004837EB"/>
    <w:rsid w:val="004C1601"/>
    <w:rsid w:val="004D3578"/>
    <w:rsid w:val="004E213A"/>
    <w:rsid w:val="004E4AA4"/>
    <w:rsid w:val="004F0988"/>
    <w:rsid w:val="004F3340"/>
    <w:rsid w:val="004F3E3D"/>
    <w:rsid w:val="00503028"/>
    <w:rsid w:val="00515EDE"/>
    <w:rsid w:val="00532179"/>
    <w:rsid w:val="0053388B"/>
    <w:rsid w:val="00535773"/>
    <w:rsid w:val="00543E6C"/>
    <w:rsid w:val="00564A7A"/>
    <w:rsid w:val="00565087"/>
    <w:rsid w:val="00572E14"/>
    <w:rsid w:val="005973BE"/>
    <w:rsid w:val="005A5986"/>
    <w:rsid w:val="005B0263"/>
    <w:rsid w:val="005D078E"/>
    <w:rsid w:val="005D2E01"/>
    <w:rsid w:val="005D7526"/>
    <w:rsid w:val="005E69AE"/>
    <w:rsid w:val="00602AEA"/>
    <w:rsid w:val="006047CB"/>
    <w:rsid w:val="00607E3C"/>
    <w:rsid w:val="00614FDF"/>
    <w:rsid w:val="006246A7"/>
    <w:rsid w:val="0062595A"/>
    <w:rsid w:val="0063543D"/>
    <w:rsid w:val="00647114"/>
    <w:rsid w:val="00647ABA"/>
    <w:rsid w:val="0065154B"/>
    <w:rsid w:val="00667B04"/>
    <w:rsid w:val="00686704"/>
    <w:rsid w:val="006973C9"/>
    <w:rsid w:val="006A323F"/>
    <w:rsid w:val="006B30D0"/>
    <w:rsid w:val="006C3D95"/>
    <w:rsid w:val="006C6CEF"/>
    <w:rsid w:val="006E5C86"/>
    <w:rsid w:val="00713C44"/>
    <w:rsid w:val="00714EA5"/>
    <w:rsid w:val="00734A5B"/>
    <w:rsid w:val="0074026F"/>
    <w:rsid w:val="007429F6"/>
    <w:rsid w:val="00744E76"/>
    <w:rsid w:val="007504E2"/>
    <w:rsid w:val="00752198"/>
    <w:rsid w:val="00753881"/>
    <w:rsid w:val="00762811"/>
    <w:rsid w:val="00774DA4"/>
    <w:rsid w:val="00781F0F"/>
    <w:rsid w:val="007A2935"/>
    <w:rsid w:val="007B1606"/>
    <w:rsid w:val="007B247B"/>
    <w:rsid w:val="007B600E"/>
    <w:rsid w:val="007B670C"/>
    <w:rsid w:val="007D7531"/>
    <w:rsid w:val="007E358E"/>
    <w:rsid w:val="007F0F4A"/>
    <w:rsid w:val="008028A4"/>
    <w:rsid w:val="00820B25"/>
    <w:rsid w:val="00830747"/>
    <w:rsid w:val="008768CA"/>
    <w:rsid w:val="00892A97"/>
    <w:rsid w:val="008A1D61"/>
    <w:rsid w:val="008B3566"/>
    <w:rsid w:val="008C384C"/>
    <w:rsid w:val="008E7986"/>
    <w:rsid w:val="008F5D65"/>
    <w:rsid w:val="00900119"/>
    <w:rsid w:val="0090271F"/>
    <w:rsid w:val="00902E23"/>
    <w:rsid w:val="00910CDE"/>
    <w:rsid w:val="009114D7"/>
    <w:rsid w:val="0091348E"/>
    <w:rsid w:val="00917CCB"/>
    <w:rsid w:val="00930E92"/>
    <w:rsid w:val="00942EC2"/>
    <w:rsid w:val="0095338C"/>
    <w:rsid w:val="009541D0"/>
    <w:rsid w:val="009B1790"/>
    <w:rsid w:val="009B5D22"/>
    <w:rsid w:val="009F37B7"/>
    <w:rsid w:val="009F5E43"/>
    <w:rsid w:val="009F6942"/>
    <w:rsid w:val="00A10F02"/>
    <w:rsid w:val="00A1288A"/>
    <w:rsid w:val="00A164B4"/>
    <w:rsid w:val="00A26956"/>
    <w:rsid w:val="00A35167"/>
    <w:rsid w:val="00A53724"/>
    <w:rsid w:val="00A61086"/>
    <w:rsid w:val="00A73129"/>
    <w:rsid w:val="00A82346"/>
    <w:rsid w:val="00A92BA1"/>
    <w:rsid w:val="00AA25B9"/>
    <w:rsid w:val="00AB702D"/>
    <w:rsid w:val="00AC6BC6"/>
    <w:rsid w:val="00AE3797"/>
    <w:rsid w:val="00B02A63"/>
    <w:rsid w:val="00B070F5"/>
    <w:rsid w:val="00B1491E"/>
    <w:rsid w:val="00B15449"/>
    <w:rsid w:val="00B407FA"/>
    <w:rsid w:val="00B45A10"/>
    <w:rsid w:val="00B51BE0"/>
    <w:rsid w:val="00B57BD6"/>
    <w:rsid w:val="00B60EF4"/>
    <w:rsid w:val="00B93086"/>
    <w:rsid w:val="00B96E14"/>
    <w:rsid w:val="00BA19ED"/>
    <w:rsid w:val="00BA300B"/>
    <w:rsid w:val="00BA4B8D"/>
    <w:rsid w:val="00BC0F7D"/>
    <w:rsid w:val="00BD703A"/>
    <w:rsid w:val="00BE3255"/>
    <w:rsid w:val="00BF128E"/>
    <w:rsid w:val="00C1496A"/>
    <w:rsid w:val="00C24043"/>
    <w:rsid w:val="00C33079"/>
    <w:rsid w:val="00C36C3C"/>
    <w:rsid w:val="00C40AE9"/>
    <w:rsid w:val="00C45231"/>
    <w:rsid w:val="00C72833"/>
    <w:rsid w:val="00C80F1D"/>
    <w:rsid w:val="00C93F40"/>
    <w:rsid w:val="00C95C80"/>
    <w:rsid w:val="00CA0623"/>
    <w:rsid w:val="00CA3D0C"/>
    <w:rsid w:val="00CA76D3"/>
    <w:rsid w:val="00CD651B"/>
    <w:rsid w:val="00CF20E3"/>
    <w:rsid w:val="00CF2841"/>
    <w:rsid w:val="00D27EF9"/>
    <w:rsid w:val="00D309CC"/>
    <w:rsid w:val="00D326E6"/>
    <w:rsid w:val="00D3306F"/>
    <w:rsid w:val="00D46431"/>
    <w:rsid w:val="00D56A52"/>
    <w:rsid w:val="00D57972"/>
    <w:rsid w:val="00D675A9"/>
    <w:rsid w:val="00D738D6"/>
    <w:rsid w:val="00D75169"/>
    <w:rsid w:val="00D755EB"/>
    <w:rsid w:val="00D87E00"/>
    <w:rsid w:val="00D9134D"/>
    <w:rsid w:val="00DA7A03"/>
    <w:rsid w:val="00DB1818"/>
    <w:rsid w:val="00DC309B"/>
    <w:rsid w:val="00DC4DA2"/>
    <w:rsid w:val="00DC64F5"/>
    <w:rsid w:val="00DD4C17"/>
    <w:rsid w:val="00DE439B"/>
    <w:rsid w:val="00DF2B1F"/>
    <w:rsid w:val="00DF6189"/>
    <w:rsid w:val="00DF62CD"/>
    <w:rsid w:val="00E16509"/>
    <w:rsid w:val="00E2539D"/>
    <w:rsid w:val="00E2580A"/>
    <w:rsid w:val="00E44582"/>
    <w:rsid w:val="00E52814"/>
    <w:rsid w:val="00E72324"/>
    <w:rsid w:val="00E72ABE"/>
    <w:rsid w:val="00E77645"/>
    <w:rsid w:val="00E84623"/>
    <w:rsid w:val="00E85B4F"/>
    <w:rsid w:val="00EC4A25"/>
    <w:rsid w:val="00EE5AA7"/>
    <w:rsid w:val="00EF3FEB"/>
    <w:rsid w:val="00F025A2"/>
    <w:rsid w:val="00F04712"/>
    <w:rsid w:val="00F10FE8"/>
    <w:rsid w:val="00F21311"/>
    <w:rsid w:val="00F22EC7"/>
    <w:rsid w:val="00F325C8"/>
    <w:rsid w:val="00F62AEB"/>
    <w:rsid w:val="00F653B8"/>
    <w:rsid w:val="00F70647"/>
    <w:rsid w:val="00F8596B"/>
    <w:rsid w:val="00FA1266"/>
    <w:rsid w:val="00FA41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0FE8"/>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NormalWeb">
    <w:name w:val="Normal (Web)"/>
    <w:basedOn w:val="Normal"/>
    <w:uiPriority w:val="99"/>
    <w:unhideWhenUsed/>
    <w:rsid w:val="00B407FA"/>
    <w:pPr>
      <w:spacing w:before="100" w:beforeAutospacing="1" w:after="100" w:afterAutospacing="1"/>
    </w:pPr>
  </w:style>
  <w:style w:type="paragraph" w:styleId="Caption">
    <w:name w:val="caption"/>
    <w:basedOn w:val="Normal"/>
    <w:next w:val="Normal"/>
    <w:unhideWhenUsed/>
    <w:qFormat/>
    <w:rsid w:val="00150B37"/>
    <w:pPr>
      <w:spacing w:after="200"/>
    </w:pPr>
    <w:rPr>
      <w:i/>
      <w:iCs/>
      <w:color w:val="44546A" w:themeColor="text2"/>
      <w:sz w:val="18"/>
      <w:szCs w:val="18"/>
      <w:lang w:val="en-GB"/>
    </w:rPr>
  </w:style>
  <w:style w:type="character" w:customStyle="1" w:styleId="TACChar">
    <w:name w:val="TAC Char"/>
    <w:link w:val="TAC"/>
    <w:qFormat/>
    <w:rsid w:val="001952DB"/>
    <w:rPr>
      <w:rFonts w:ascii="Arial" w:hAnsi="Arial"/>
      <w:sz w:val="18"/>
      <w:lang w:eastAsia="en-US"/>
    </w:rPr>
  </w:style>
  <w:style w:type="character" w:customStyle="1" w:styleId="TAHCar">
    <w:name w:val="TAH Car"/>
    <w:link w:val="TAH"/>
    <w:qFormat/>
    <w:rsid w:val="001952DB"/>
    <w:rPr>
      <w:rFonts w:ascii="Arial" w:hAnsi="Arial"/>
      <w:b/>
      <w:sz w:val="18"/>
      <w:lang w:eastAsia="en-US"/>
    </w:rPr>
  </w:style>
  <w:style w:type="character" w:customStyle="1" w:styleId="THChar">
    <w:name w:val="TH Char"/>
    <w:link w:val="TH"/>
    <w:rsid w:val="001952DB"/>
    <w:rPr>
      <w:rFonts w:ascii="Arial" w:hAnsi="Arial"/>
      <w:b/>
      <w:lang w:eastAsia="en-US"/>
    </w:rPr>
  </w:style>
  <w:style w:type="character" w:customStyle="1" w:styleId="TANChar">
    <w:name w:val="TAN Char"/>
    <w:link w:val="TAN"/>
    <w:rsid w:val="009F6942"/>
    <w:rPr>
      <w:rFonts w:ascii="Arial" w:hAnsi="Arial"/>
      <w:sz w:val="18"/>
      <w:lang w:eastAsia="en-US"/>
    </w:rPr>
  </w:style>
  <w:style w:type="character" w:customStyle="1" w:styleId="TALCar">
    <w:name w:val="TAL Car"/>
    <w:link w:val="TAL"/>
    <w:qFormat/>
    <w:rsid w:val="009F69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814051">
      <w:bodyDiv w:val="1"/>
      <w:marLeft w:val="0"/>
      <w:marRight w:val="0"/>
      <w:marTop w:val="0"/>
      <w:marBottom w:val="0"/>
      <w:divBdr>
        <w:top w:val="none" w:sz="0" w:space="0" w:color="auto"/>
        <w:left w:val="none" w:sz="0" w:space="0" w:color="auto"/>
        <w:bottom w:val="none" w:sz="0" w:space="0" w:color="auto"/>
        <w:right w:val="none" w:sz="0" w:space="0" w:color="auto"/>
      </w:divBdr>
    </w:div>
    <w:div w:id="597636631">
      <w:bodyDiv w:val="1"/>
      <w:marLeft w:val="0"/>
      <w:marRight w:val="0"/>
      <w:marTop w:val="0"/>
      <w:marBottom w:val="0"/>
      <w:divBdr>
        <w:top w:val="none" w:sz="0" w:space="0" w:color="auto"/>
        <w:left w:val="none" w:sz="0" w:space="0" w:color="auto"/>
        <w:bottom w:val="none" w:sz="0" w:space="0" w:color="auto"/>
        <w:right w:val="none" w:sz="0" w:space="0" w:color="auto"/>
      </w:divBdr>
    </w:div>
    <w:div w:id="615065459">
      <w:bodyDiv w:val="1"/>
      <w:marLeft w:val="0"/>
      <w:marRight w:val="0"/>
      <w:marTop w:val="0"/>
      <w:marBottom w:val="0"/>
      <w:divBdr>
        <w:top w:val="none" w:sz="0" w:space="0" w:color="auto"/>
        <w:left w:val="none" w:sz="0" w:space="0" w:color="auto"/>
        <w:bottom w:val="none" w:sz="0" w:space="0" w:color="auto"/>
        <w:right w:val="none" w:sz="0" w:space="0" w:color="auto"/>
      </w:divBdr>
    </w:div>
    <w:div w:id="830754071">
      <w:bodyDiv w:val="1"/>
      <w:marLeft w:val="0"/>
      <w:marRight w:val="0"/>
      <w:marTop w:val="0"/>
      <w:marBottom w:val="0"/>
      <w:divBdr>
        <w:top w:val="none" w:sz="0" w:space="0" w:color="auto"/>
        <w:left w:val="none" w:sz="0" w:space="0" w:color="auto"/>
        <w:bottom w:val="none" w:sz="0" w:space="0" w:color="auto"/>
        <w:right w:val="none" w:sz="0" w:space="0" w:color="auto"/>
      </w:divBdr>
    </w:div>
    <w:div w:id="1380474881">
      <w:bodyDiv w:val="1"/>
      <w:marLeft w:val="0"/>
      <w:marRight w:val="0"/>
      <w:marTop w:val="0"/>
      <w:marBottom w:val="0"/>
      <w:divBdr>
        <w:top w:val="none" w:sz="0" w:space="0" w:color="auto"/>
        <w:left w:val="none" w:sz="0" w:space="0" w:color="auto"/>
        <w:bottom w:val="none" w:sz="0" w:space="0" w:color="auto"/>
        <w:right w:val="none" w:sz="0" w:space="0" w:color="auto"/>
      </w:divBdr>
    </w:div>
    <w:div w:id="1497574123">
      <w:bodyDiv w:val="1"/>
      <w:marLeft w:val="0"/>
      <w:marRight w:val="0"/>
      <w:marTop w:val="0"/>
      <w:marBottom w:val="0"/>
      <w:divBdr>
        <w:top w:val="none" w:sz="0" w:space="0" w:color="auto"/>
        <w:left w:val="none" w:sz="0" w:space="0" w:color="auto"/>
        <w:bottom w:val="none" w:sz="0" w:space="0" w:color="auto"/>
        <w:right w:val="none" w:sz="0" w:space="0" w:color="auto"/>
      </w:divBdr>
    </w:div>
    <w:div w:id="1527133485">
      <w:bodyDiv w:val="1"/>
      <w:marLeft w:val="0"/>
      <w:marRight w:val="0"/>
      <w:marTop w:val="0"/>
      <w:marBottom w:val="0"/>
      <w:divBdr>
        <w:top w:val="none" w:sz="0" w:space="0" w:color="auto"/>
        <w:left w:val="none" w:sz="0" w:space="0" w:color="auto"/>
        <w:bottom w:val="none" w:sz="0" w:space="0" w:color="auto"/>
        <w:right w:val="none" w:sz="0" w:space="0" w:color="auto"/>
      </w:divBdr>
    </w:div>
    <w:div w:id="159732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35AF6-C63A-EC49-9AA6-949C08166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48</TotalTime>
  <Pages>5</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29</cp:revision>
  <cp:lastPrinted>2019-02-25T14:05:00Z</cp:lastPrinted>
  <dcterms:created xsi:type="dcterms:W3CDTF">2019-11-04T17:51:00Z</dcterms:created>
  <dcterms:modified xsi:type="dcterms:W3CDTF">2020-04-10T21:05:00Z</dcterms:modified>
  <cp:category/>
</cp:coreProperties>
</file>